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5A409" w14:textId="77777777" w:rsidR="00440DE0" w:rsidRPr="006334C2" w:rsidRDefault="00440DE0" w:rsidP="006334C2">
      <w:pPr>
        <w:spacing w:line="276" w:lineRule="auto"/>
        <w:rPr>
          <w:rFonts w:ascii="David" w:hAnsi="David" w:cs="David"/>
          <w:sz w:val="24"/>
          <w:szCs w:val="24"/>
          <w:rtl/>
        </w:rPr>
      </w:pPr>
    </w:p>
    <w:p w14:paraId="28B4862C" w14:textId="072F1EF3" w:rsidR="006334C2" w:rsidRPr="006334C2" w:rsidRDefault="006334C2" w:rsidP="006334C2">
      <w:pPr>
        <w:spacing w:line="276" w:lineRule="auto"/>
        <w:rPr>
          <w:rFonts w:ascii="David" w:hAnsi="David" w:cs="David"/>
          <w:sz w:val="24"/>
          <w:szCs w:val="24"/>
          <w:rtl/>
        </w:rPr>
      </w:pPr>
      <w:r w:rsidRPr="006334C2">
        <w:rPr>
          <w:rFonts w:ascii="David" w:hAnsi="David" w:cs="David"/>
          <w:sz w:val="24"/>
          <w:szCs w:val="24"/>
          <w:rtl/>
        </w:rPr>
        <w:t>דוגמה</w:t>
      </w:r>
    </w:p>
    <w:p w14:paraId="182E555D" w14:textId="77777777" w:rsidR="006334C2" w:rsidRPr="006334C2" w:rsidRDefault="006334C2" w:rsidP="006334C2">
      <w:pPr>
        <w:spacing w:line="276" w:lineRule="auto"/>
        <w:rPr>
          <w:rFonts w:ascii="David" w:hAnsi="David" w:cs="David"/>
          <w:sz w:val="24"/>
          <w:szCs w:val="24"/>
          <w:rtl/>
        </w:rPr>
      </w:pPr>
    </w:p>
    <w:p w14:paraId="49C0306B"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בבית הדין הרבני האזורי ב</w:t>
      </w:r>
      <w:r w:rsidRPr="006334C2">
        <w:rPr>
          <w:rFonts w:ascii="David" w:hAnsi="David" w:cs="David"/>
          <w:b/>
          <w:bCs/>
          <w:sz w:val="24"/>
          <w:szCs w:val="24"/>
        </w:rPr>
        <w:t>____________</w:t>
      </w:r>
    </w:p>
    <w:p w14:paraId="6D0E5003" w14:textId="31615FBF"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 xml:space="preserve">תיק </w:t>
      </w:r>
      <w:r w:rsidR="00B46476">
        <w:rPr>
          <w:rFonts w:ascii="David" w:hAnsi="David" w:cs="David" w:hint="cs"/>
          <w:sz w:val="24"/>
          <w:szCs w:val="24"/>
          <w:rtl/>
        </w:rPr>
        <w:t>מספר: ______________</w:t>
      </w:r>
    </w:p>
    <w:p w14:paraId="59206672" w14:textId="77777777" w:rsidR="006334C2" w:rsidRPr="006334C2" w:rsidRDefault="006334C2" w:rsidP="006334C2">
      <w:pPr>
        <w:spacing w:line="276" w:lineRule="auto"/>
        <w:ind w:left="2160"/>
        <w:rPr>
          <w:rFonts w:ascii="David" w:hAnsi="David" w:cs="David"/>
          <w:sz w:val="24"/>
          <w:szCs w:val="24"/>
        </w:rPr>
      </w:pPr>
      <w:r w:rsidRPr="006334C2">
        <w:rPr>
          <w:rFonts w:ascii="David" w:hAnsi="David" w:cs="David"/>
          <w:sz w:val="24"/>
          <w:szCs w:val="24"/>
          <w:rtl/>
        </w:rPr>
        <w:t>בעניין</w:t>
      </w:r>
      <w:r w:rsidRPr="006334C2">
        <w:rPr>
          <w:rFonts w:ascii="David" w:hAnsi="David" w:cs="David"/>
          <w:sz w:val="24"/>
          <w:szCs w:val="24"/>
        </w:rPr>
        <w:t>:</w:t>
      </w:r>
    </w:p>
    <w:p w14:paraId="4B06F7DC" w14:textId="6DC76C27" w:rsidR="006334C2" w:rsidRPr="006334C2" w:rsidRDefault="006334C2" w:rsidP="006334C2">
      <w:pPr>
        <w:spacing w:line="276" w:lineRule="auto"/>
        <w:ind w:left="2160"/>
        <w:rPr>
          <w:rFonts w:ascii="David" w:hAnsi="David" w:cs="David"/>
          <w:sz w:val="24"/>
          <w:szCs w:val="24"/>
        </w:rPr>
      </w:pPr>
      <w:r w:rsidRPr="006334C2">
        <w:rPr>
          <w:rFonts w:ascii="David" w:hAnsi="David" w:cs="David"/>
          <w:b/>
          <w:bCs/>
          <w:sz w:val="24"/>
          <w:szCs w:val="24"/>
          <w:rtl/>
        </w:rPr>
        <w:t>התובעת</w:t>
      </w:r>
      <w:r w:rsidRPr="006334C2">
        <w:rPr>
          <w:rFonts w:ascii="David" w:hAnsi="David" w:cs="David"/>
          <w:b/>
          <w:bCs/>
          <w:sz w:val="24"/>
          <w:szCs w:val="24"/>
        </w:rPr>
        <w:t>:</w:t>
      </w:r>
      <w:r w:rsidRPr="006334C2">
        <w:rPr>
          <w:rFonts w:ascii="David" w:hAnsi="David" w:cs="David"/>
          <w:sz w:val="24"/>
          <w:szCs w:val="24"/>
        </w:rPr>
        <w:br/>
        <w:t xml:space="preserve">____________ </w:t>
      </w:r>
      <w:r w:rsidR="00B46476">
        <w:rPr>
          <w:rFonts w:ascii="David" w:hAnsi="David" w:cs="David" w:hint="cs"/>
          <w:sz w:val="24"/>
          <w:szCs w:val="24"/>
          <w:rtl/>
        </w:rPr>
        <w:t xml:space="preserve"> </w:t>
      </w:r>
      <w:r w:rsidRPr="006334C2">
        <w:rPr>
          <w:rFonts w:ascii="David" w:hAnsi="David" w:cs="David"/>
          <w:sz w:val="24"/>
          <w:szCs w:val="24"/>
          <w:rtl/>
        </w:rPr>
        <w:t>ת"ז</w:t>
      </w:r>
      <w:r w:rsidR="00B46476">
        <w:rPr>
          <w:rFonts w:ascii="David" w:hAnsi="David" w:cs="David" w:hint="cs"/>
          <w:sz w:val="24"/>
          <w:szCs w:val="24"/>
          <w:rtl/>
        </w:rPr>
        <w:t xml:space="preserve"> </w:t>
      </w:r>
      <w:r w:rsidRPr="006334C2">
        <w:rPr>
          <w:rFonts w:ascii="David" w:hAnsi="David" w:cs="David"/>
          <w:sz w:val="24"/>
          <w:szCs w:val="24"/>
        </w:rPr>
        <w:t xml:space="preserve"> ____________</w:t>
      </w:r>
      <w:r w:rsidRPr="006334C2">
        <w:rPr>
          <w:rFonts w:ascii="David" w:hAnsi="David" w:cs="David"/>
          <w:sz w:val="24"/>
          <w:szCs w:val="24"/>
        </w:rPr>
        <w:br/>
      </w:r>
      <w:r w:rsidRPr="006334C2">
        <w:rPr>
          <w:rFonts w:ascii="David" w:hAnsi="David" w:cs="David"/>
          <w:sz w:val="24"/>
          <w:szCs w:val="24"/>
          <w:rtl/>
        </w:rPr>
        <w:t>מרח</w:t>
      </w:r>
      <w:r w:rsidR="00B46476">
        <w:rPr>
          <w:rFonts w:ascii="David" w:hAnsi="David" w:cs="David" w:hint="cs"/>
          <w:sz w:val="24"/>
          <w:szCs w:val="24"/>
          <w:rtl/>
        </w:rPr>
        <w:t xml:space="preserve">וב </w:t>
      </w:r>
      <w:r w:rsidRPr="006334C2">
        <w:rPr>
          <w:rFonts w:ascii="David" w:hAnsi="David" w:cs="David"/>
          <w:sz w:val="24"/>
          <w:szCs w:val="24"/>
        </w:rPr>
        <w:t xml:space="preserve"> __________________________</w:t>
      </w:r>
      <w:r w:rsidRPr="006334C2">
        <w:rPr>
          <w:rFonts w:ascii="David" w:hAnsi="David" w:cs="David"/>
          <w:sz w:val="24"/>
          <w:szCs w:val="24"/>
        </w:rPr>
        <w:br/>
      </w:r>
      <w:r w:rsidR="00B46476">
        <w:rPr>
          <w:rFonts w:ascii="David" w:hAnsi="David" w:cs="David" w:hint="cs"/>
          <w:sz w:val="24"/>
          <w:szCs w:val="24"/>
          <w:rtl/>
        </w:rPr>
        <w:t>טלפון __________________________</w:t>
      </w:r>
      <w:r w:rsidRPr="006334C2">
        <w:rPr>
          <w:rFonts w:ascii="David" w:hAnsi="David" w:cs="David"/>
          <w:sz w:val="24"/>
          <w:szCs w:val="24"/>
        </w:rPr>
        <w:br/>
      </w:r>
      <w:r w:rsidRPr="006334C2">
        <w:rPr>
          <w:rFonts w:ascii="David" w:hAnsi="David" w:cs="David"/>
          <w:sz w:val="24"/>
          <w:szCs w:val="24"/>
          <w:rtl/>
        </w:rPr>
        <w:t>דוא"ל</w:t>
      </w:r>
      <w:r w:rsidR="00B46476">
        <w:rPr>
          <w:rFonts w:ascii="David" w:hAnsi="David" w:cs="David" w:hint="cs"/>
          <w:sz w:val="24"/>
          <w:szCs w:val="24"/>
          <w:rtl/>
        </w:rPr>
        <w:t xml:space="preserve"> </w:t>
      </w:r>
      <w:r w:rsidRPr="006334C2">
        <w:rPr>
          <w:rFonts w:ascii="David" w:hAnsi="David" w:cs="David"/>
          <w:sz w:val="24"/>
          <w:szCs w:val="24"/>
        </w:rPr>
        <w:t xml:space="preserve"> _________________________</w:t>
      </w:r>
    </w:p>
    <w:p w14:paraId="549BE1A5" w14:textId="77777777" w:rsidR="00B46476" w:rsidRDefault="006334C2" w:rsidP="00B46476">
      <w:pPr>
        <w:spacing w:line="276" w:lineRule="auto"/>
        <w:ind w:left="2160"/>
        <w:rPr>
          <w:rFonts w:ascii="David" w:hAnsi="David" w:cs="David"/>
          <w:b/>
          <w:bCs/>
          <w:sz w:val="24"/>
          <w:szCs w:val="24"/>
          <w:rtl/>
        </w:rPr>
      </w:pPr>
      <w:r w:rsidRPr="006334C2">
        <w:rPr>
          <w:rFonts w:ascii="David" w:hAnsi="David" w:cs="David"/>
          <w:sz w:val="24"/>
          <w:szCs w:val="24"/>
          <w:rtl/>
        </w:rPr>
        <w:t>באמצעות ב"כ עו"ד</w:t>
      </w:r>
      <w:r w:rsidRPr="006334C2">
        <w:rPr>
          <w:rFonts w:ascii="David" w:hAnsi="David" w:cs="David"/>
          <w:sz w:val="24"/>
          <w:szCs w:val="24"/>
        </w:rPr>
        <w:t xml:space="preserve"> ____________</w:t>
      </w:r>
      <w:r w:rsidRPr="006334C2">
        <w:rPr>
          <w:rFonts w:ascii="David" w:hAnsi="David" w:cs="David"/>
          <w:sz w:val="24"/>
          <w:szCs w:val="24"/>
        </w:rPr>
        <w:br/>
      </w:r>
      <w:r w:rsidR="00B46476" w:rsidRPr="006334C2">
        <w:rPr>
          <w:rFonts w:ascii="David" w:hAnsi="David" w:cs="David"/>
          <w:sz w:val="24"/>
          <w:szCs w:val="24"/>
          <w:rtl/>
        </w:rPr>
        <w:t>מרח</w:t>
      </w:r>
      <w:r w:rsidR="00B46476">
        <w:rPr>
          <w:rFonts w:ascii="David" w:hAnsi="David" w:cs="David" w:hint="cs"/>
          <w:sz w:val="24"/>
          <w:szCs w:val="24"/>
          <w:rtl/>
        </w:rPr>
        <w:t xml:space="preserve">וב </w:t>
      </w:r>
      <w:r w:rsidR="00B46476" w:rsidRPr="006334C2">
        <w:rPr>
          <w:rFonts w:ascii="David" w:hAnsi="David" w:cs="David"/>
          <w:sz w:val="24"/>
          <w:szCs w:val="24"/>
        </w:rPr>
        <w:t xml:space="preserve"> __________________________</w:t>
      </w:r>
      <w:r w:rsidR="00B46476" w:rsidRPr="006334C2">
        <w:rPr>
          <w:rFonts w:ascii="David" w:hAnsi="David" w:cs="David"/>
          <w:sz w:val="24"/>
          <w:szCs w:val="24"/>
        </w:rPr>
        <w:br/>
      </w:r>
      <w:r w:rsidR="00B46476">
        <w:rPr>
          <w:rFonts w:ascii="David" w:hAnsi="David" w:cs="David" w:hint="cs"/>
          <w:sz w:val="24"/>
          <w:szCs w:val="24"/>
          <w:rtl/>
        </w:rPr>
        <w:t>טלפון __________________________</w:t>
      </w:r>
      <w:r w:rsidR="00B46476" w:rsidRPr="006334C2">
        <w:rPr>
          <w:rFonts w:ascii="David" w:hAnsi="David" w:cs="David"/>
          <w:sz w:val="24"/>
          <w:szCs w:val="24"/>
        </w:rPr>
        <w:br/>
      </w:r>
      <w:r w:rsidR="00B46476" w:rsidRPr="006334C2">
        <w:rPr>
          <w:rFonts w:ascii="David" w:hAnsi="David" w:cs="David"/>
          <w:sz w:val="24"/>
          <w:szCs w:val="24"/>
          <w:rtl/>
        </w:rPr>
        <w:t>דוא"ל</w:t>
      </w:r>
      <w:r w:rsidR="00B46476">
        <w:rPr>
          <w:rFonts w:ascii="David" w:hAnsi="David" w:cs="David" w:hint="cs"/>
          <w:sz w:val="24"/>
          <w:szCs w:val="24"/>
          <w:rtl/>
        </w:rPr>
        <w:t xml:space="preserve"> </w:t>
      </w:r>
      <w:r w:rsidR="00B46476" w:rsidRPr="006334C2">
        <w:rPr>
          <w:rFonts w:ascii="David" w:hAnsi="David" w:cs="David"/>
          <w:sz w:val="24"/>
          <w:szCs w:val="24"/>
        </w:rPr>
        <w:t xml:space="preserve"> _________________________</w:t>
      </w:r>
    </w:p>
    <w:p w14:paraId="1BFB99C9" w14:textId="2EA03EF4" w:rsidR="006334C2" w:rsidRPr="006334C2" w:rsidRDefault="006334C2" w:rsidP="00B46476">
      <w:pPr>
        <w:spacing w:line="276" w:lineRule="auto"/>
        <w:ind w:left="2160"/>
        <w:rPr>
          <w:rFonts w:ascii="David" w:hAnsi="David" w:cs="David"/>
          <w:sz w:val="24"/>
          <w:szCs w:val="24"/>
        </w:rPr>
      </w:pPr>
      <w:r w:rsidRPr="006334C2">
        <w:rPr>
          <w:rFonts w:ascii="David" w:hAnsi="David" w:cs="David"/>
          <w:b/>
          <w:bCs/>
          <w:sz w:val="24"/>
          <w:szCs w:val="24"/>
          <w:rtl/>
        </w:rPr>
        <w:t>נגד</w:t>
      </w:r>
    </w:p>
    <w:p w14:paraId="1E476746" w14:textId="04A89BC8" w:rsidR="006334C2" w:rsidRPr="006334C2" w:rsidRDefault="006334C2" w:rsidP="006334C2">
      <w:pPr>
        <w:spacing w:line="276" w:lineRule="auto"/>
        <w:ind w:left="2160"/>
        <w:rPr>
          <w:rFonts w:ascii="David" w:hAnsi="David" w:cs="David"/>
          <w:sz w:val="24"/>
          <w:szCs w:val="24"/>
        </w:rPr>
      </w:pPr>
      <w:r w:rsidRPr="006334C2">
        <w:rPr>
          <w:rFonts w:ascii="David" w:hAnsi="David" w:cs="David"/>
          <w:b/>
          <w:bCs/>
          <w:sz w:val="24"/>
          <w:szCs w:val="24"/>
          <w:rtl/>
        </w:rPr>
        <w:t>הנתבע</w:t>
      </w:r>
      <w:r w:rsidRPr="006334C2">
        <w:rPr>
          <w:rFonts w:ascii="David" w:hAnsi="David" w:cs="David"/>
          <w:b/>
          <w:bCs/>
          <w:sz w:val="24"/>
          <w:szCs w:val="24"/>
        </w:rPr>
        <w:t>:</w:t>
      </w:r>
      <w:r w:rsidRPr="006334C2">
        <w:rPr>
          <w:rFonts w:ascii="David" w:hAnsi="David" w:cs="David"/>
          <w:sz w:val="24"/>
          <w:szCs w:val="24"/>
        </w:rPr>
        <w:br/>
      </w:r>
      <w:r w:rsidR="00B46476" w:rsidRPr="006334C2">
        <w:rPr>
          <w:rFonts w:ascii="David" w:hAnsi="David" w:cs="David"/>
          <w:sz w:val="24"/>
          <w:szCs w:val="24"/>
        </w:rPr>
        <w:t xml:space="preserve">____________ </w:t>
      </w:r>
      <w:r w:rsidR="00B46476">
        <w:rPr>
          <w:rFonts w:ascii="David" w:hAnsi="David" w:cs="David" w:hint="cs"/>
          <w:sz w:val="24"/>
          <w:szCs w:val="24"/>
          <w:rtl/>
        </w:rPr>
        <w:t xml:space="preserve"> </w:t>
      </w:r>
      <w:r w:rsidR="00B46476" w:rsidRPr="006334C2">
        <w:rPr>
          <w:rFonts w:ascii="David" w:hAnsi="David" w:cs="David"/>
          <w:sz w:val="24"/>
          <w:szCs w:val="24"/>
          <w:rtl/>
        </w:rPr>
        <w:t>ת"ז</w:t>
      </w:r>
      <w:r w:rsidR="00B46476">
        <w:rPr>
          <w:rFonts w:ascii="David" w:hAnsi="David" w:cs="David" w:hint="cs"/>
          <w:sz w:val="24"/>
          <w:szCs w:val="24"/>
          <w:rtl/>
        </w:rPr>
        <w:t xml:space="preserve"> </w:t>
      </w:r>
      <w:r w:rsidR="00B46476" w:rsidRPr="006334C2">
        <w:rPr>
          <w:rFonts w:ascii="David" w:hAnsi="David" w:cs="David"/>
          <w:sz w:val="24"/>
          <w:szCs w:val="24"/>
        </w:rPr>
        <w:t xml:space="preserve"> ____________</w:t>
      </w:r>
      <w:r w:rsidR="00B46476" w:rsidRPr="006334C2">
        <w:rPr>
          <w:rFonts w:ascii="David" w:hAnsi="David" w:cs="David"/>
          <w:sz w:val="24"/>
          <w:szCs w:val="24"/>
        </w:rPr>
        <w:br/>
      </w:r>
      <w:r w:rsidR="00B46476" w:rsidRPr="006334C2">
        <w:rPr>
          <w:rFonts w:ascii="David" w:hAnsi="David" w:cs="David"/>
          <w:sz w:val="24"/>
          <w:szCs w:val="24"/>
          <w:rtl/>
        </w:rPr>
        <w:t>מרח</w:t>
      </w:r>
      <w:r w:rsidR="00B46476">
        <w:rPr>
          <w:rFonts w:ascii="David" w:hAnsi="David" w:cs="David" w:hint="cs"/>
          <w:sz w:val="24"/>
          <w:szCs w:val="24"/>
          <w:rtl/>
        </w:rPr>
        <w:t xml:space="preserve">וב </w:t>
      </w:r>
      <w:r w:rsidR="00B46476" w:rsidRPr="006334C2">
        <w:rPr>
          <w:rFonts w:ascii="David" w:hAnsi="David" w:cs="David"/>
          <w:sz w:val="24"/>
          <w:szCs w:val="24"/>
        </w:rPr>
        <w:t xml:space="preserve"> _________________________</w:t>
      </w:r>
      <w:r w:rsidR="00B46476" w:rsidRPr="006334C2">
        <w:rPr>
          <w:rFonts w:ascii="David" w:hAnsi="David" w:cs="David"/>
          <w:sz w:val="24"/>
          <w:szCs w:val="24"/>
        </w:rPr>
        <w:br/>
      </w:r>
      <w:r w:rsidR="00B46476">
        <w:rPr>
          <w:rFonts w:ascii="David" w:hAnsi="David" w:cs="David" w:hint="cs"/>
          <w:sz w:val="24"/>
          <w:szCs w:val="24"/>
          <w:rtl/>
        </w:rPr>
        <w:t>טלפון __________________________</w:t>
      </w:r>
      <w:r w:rsidR="00B46476" w:rsidRPr="006334C2">
        <w:rPr>
          <w:rFonts w:ascii="David" w:hAnsi="David" w:cs="David"/>
          <w:sz w:val="24"/>
          <w:szCs w:val="24"/>
        </w:rPr>
        <w:br/>
      </w:r>
      <w:r w:rsidR="00B46476" w:rsidRPr="006334C2">
        <w:rPr>
          <w:rFonts w:ascii="David" w:hAnsi="David" w:cs="David"/>
          <w:sz w:val="24"/>
          <w:szCs w:val="24"/>
          <w:rtl/>
        </w:rPr>
        <w:t>דוא"ל</w:t>
      </w:r>
      <w:r w:rsidR="00B46476">
        <w:rPr>
          <w:rFonts w:ascii="David" w:hAnsi="David" w:cs="David" w:hint="cs"/>
          <w:sz w:val="24"/>
          <w:szCs w:val="24"/>
          <w:rtl/>
        </w:rPr>
        <w:t xml:space="preserve"> </w:t>
      </w:r>
      <w:r w:rsidR="00B46476" w:rsidRPr="006334C2">
        <w:rPr>
          <w:rFonts w:ascii="David" w:hAnsi="David" w:cs="David"/>
          <w:sz w:val="24"/>
          <w:szCs w:val="24"/>
        </w:rPr>
        <w:t xml:space="preserve"> _________________________</w:t>
      </w:r>
    </w:p>
    <w:p w14:paraId="548B7F1A" w14:textId="77777777" w:rsidR="006334C2" w:rsidRDefault="006334C2" w:rsidP="006334C2">
      <w:pPr>
        <w:spacing w:line="276" w:lineRule="auto"/>
        <w:jc w:val="center"/>
        <w:rPr>
          <w:rFonts w:ascii="David" w:hAnsi="David" w:cs="David"/>
          <w:b/>
          <w:bCs/>
          <w:sz w:val="36"/>
          <w:szCs w:val="36"/>
          <w:rtl/>
        </w:rPr>
      </w:pPr>
    </w:p>
    <w:p w14:paraId="3451A533" w14:textId="64A978C8" w:rsidR="006334C2" w:rsidRPr="006334C2" w:rsidRDefault="006334C2" w:rsidP="006334C2">
      <w:pPr>
        <w:spacing w:line="276" w:lineRule="auto"/>
        <w:jc w:val="center"/>
        <w:rPr>
          <w:rFonts w:ascii="David" w:hAnsi="David" w:cs="David"/>
          <w:b/>
          <w:bCs/>
          <w:sz w:val="36"/>
          <w:szCs w:val="36"/>
        </w:rPr>
      </w:pPr>
      <w:r w:rsidRPr="006334C2">
        <w:rPr>
          <w:rFonts w:ascii="David" w:hAnsi="David" w:cs="David"/>
          <w:b/>
          <w:bCs/>
          <w:sz w:val="36"/>
          <w:szCs w:val="36"/>
          <w:rtl/>
        </w:rPr>
        <w:t>כתב תביעה למזונות קטינים</w:t>
      </w:r>
    </w:p>
    <w:p w14:paraId="3B3B54EB" w14:textId="77777777" w:rsidR="006334C2" w:rsidRPr="006334C2" w:rsidRDefault="006334C2" w:rsidP="006334C2">
      <w:pPr>
        <w:spacing w:line="276" w:lineRule="auto"/>
        <w:jc w:val="center"/>
        <w:rPr>
          <w:rFonts w:ascii="David" w:hAnsi="David" w:cs="David"/>
          <w:b/>
          <w:bCs/>
          <w:sz w:val="36"/>
          <w:szCs w:val="36"/>
        </w:rPr>
      </w:pPr>
      <w:r w:rsidRPr="006334C2">
        <w:rPr>
          <w:rFonts w:ascii="David" w:hAnsi="David" w:cs="David"/>
          <w:b/>
          <w:bCs/>
          <w:sz w:val="36"/>
          <w:szCs w:val="36"/>
          <w:rtl/>
        </w:rPr>
        <w:t>במסגרת תביעת גירושין וכריכת מזונות ילדים כדין</w:t>
      </w:r>
    </w:p>
    <w:p w14:paraId="6E35887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בית הדין הרבני הנכבד מתבקש להורות לנתבע לשלם לידי התובעת, עבור מזונותיהם, מדורם, אחזקת מדורם, חינוכם, בריאותם ויתר צרכיהם של ילדי הצדדים הקטינים, את הסכומים המפורטים להלן, וזאת החל ממועד הגשת תביעה זו, או ממועד הפירוד בפועל, הכל לפי שיקול דעת בית הדין הנכבד</w:t>
      </w:r>
      <w:r w:rsidRPr="006334C2">
        <w:rPr>
          <w:rFonts w:ascii="David" w:hAnsi="David" w:cs="David"/>
          <w:sz w:val="24"/>
          <w:szCs w:val="24"/>
        </w:rPr>
        <w:t>.</w:t>
      </w:r>
    </w:p>
    <w:p w14:paraId="16C16047"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א. מבוא ותמצית התביעה</w:t>
      </w:r>
    </w:p>
    <w:p w14:paraId="139740DD" w14:textId="77777777" w:rsidR="006334C2" w:rsidRPr="006334C2" w:rsidRDefault="006334C2" w:rsidP="006334C2">
      <w:pPr>
        <w:numPr>
          <w:ilvl w:val="0"/>
          <w:numId w:val="1"/>
        </w:numPr>
        <w:spacing w:line="276" w:lineRule="auto"/>
        <w:rPr>
          <w:rFonts w:ascii="David" w:hAnsi="David" w:cs="David"/>
          <w:sz w:val="24"/>
          <w:szCs w:val="24"/>
        </w:rPr>
      </w:pPr>
      <w:r w:rsidRPr="006334C2">
        <w:rPr>
          <w:rFonts w:ascii="David" w:hAnsi="David" w:cs="David"/>
          <w:sz w:val="24"/>
          <w:szCs w:val="24"/>
          <w:rtl/>
        </w:rPr>
        <w:t>עניינה של תביעה זו בהסדרת מזונותיהם של ילדי הצדדים הקטינים, כחלק בלתי נפרד מהליך הגירושין המתנהל בין הצדדים, ומתוך צורך ממשי להבטיח את צרכיהם השוטפים, יציבות חייהם, מדורם, חינוכם ובריאותם</w:t>
      </w:r>
      <w:r w:rsidRPr="006334C2">
        <w:rPr>
          <w:rFonts w:ascii="David" w:hAnsi="David" w:cs="David"/>
          <w:sz w:val="24"/>
          <w:szCs w:val="24"/>
        </w:rPr>
        <w:t>.</w:t>
      </w:r>
    </w:p>
    <w:p w14:paraId="2CA01330" w14:textId="77777777" w:rsidR="006334C2" w:rsidRPr="006334C2" w:rsidRDefault="006334C2" w:rsidP="006334C2">
      <w:pPr>
        <w:numPr>
          <w:ilvl w:val="0"/>
          <w:numId w:val="1"/>
        </w:numPr>
        <w:spacing w:line="276" w:lineRule="auto"/>
        <w:rPr>
          <w:rFonts w:ascii="David" w:hAnsi="David" w:cs="David"/>
          <w:sz w:val="24"/>
          <w:szCs w:val="24"/>
        </w:rPr>
      </w:pPr>
      <w:r w:rsidRPr="006334C2">
        <w:rPr>
          <w:rFonts w:ascii="David" w:hAnsi="David" w:cs="David"/>
          <w:sz w:val="24"/>
          <w:szCs w:val="24"/>
          <w:rtl/>
        </w:rPr>
        <w:t>הצדדים הינם בני זוג נשואים, אשר יחסיהם עלו על שרטון, והם מצויים כיום בהליכי פירוד וגירושין</w:t>
      </w:r>
      <w:r w:rsidRPr="006334C2">
        <w:rPr>
          <w:rFonts w:ascii="David" w:hAnsi="David" w:cs="David"/>
          <w:sz w:val="24"/>
          <w:szCs w:val="24"/>
        </w:rPr>
        <w:t>.</w:t>
      </w:r>
    </w:p>
    <w:p w14:paraId="140CD50F" w14:textId="77777777" w:rsidR="006334C2" w:rsidRPr="006334C2" w:rsidRDefault="006334C2" w:rsidP="006334C2">
      <w:pPr>
        <w:numPr>
          <w:ilvl w:val="0"/>
          <w:numId w:val="1"/>
        </w:numPr>
        <w:spacing w:line="276" w:lineRule="auto"/>
        <w:rPr>
          <w:rFonts w:ascii="David" w:hAnsi="David" w:cs="David"/>
          <w:sz w:val="24"/>
          <w:szCs w:val="24"/>
        </w:rPr>
      </w:pPr>
      <w:r w:rsidRPr="006334C2">
        <w:rPr>
          <w:rFonts w:ascii="David" w:hAnsi="David" w:cs="David"/>
          <w:sz w:val="24"/>
          <w:szCs w:val="24"/>
          <w:rtl/>
        </w:rPr>
        <w:t>לצדדים נולדו הקטינים הבאים</w:t>
      </w:r>
      <w:r w:rsidRPr="006334C2">
        <w:rPr>
          <w:rFonts w:ascii="David" w:hAnsi="David" w:cs="David"/>
          <w:sz w:val="24"/>
          <w:szCs w:val="24"/>
        </w:rPr>
        <w:t>:</w:t>
      </w:r>
    </w:p>
    <w:p w14:paraId="4B5651E7"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____________, ת"ז ____________, יליד/ת ____________, בן/בת ________ שנים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____________, ת"ז ____________, יליד/ת ____________, בן/בת ________ שנים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____________, ת"ז ____________, יליד/ת ____________, בן/בת ________ שנים</w:t>
      </w:r>
      <w:r w:rsidRPr="006334C2">
        <w:rPr>
          <w:rFonts w:ascii="David" w:hAnsi="David" w:cs="David"/>
          <w:sz w:val="24"/>
          <w:szCs w:val="24"/>
        </w:rPr>
        <w:t>.</w:t>
      </w:r>
    </w:p>
    <w:p w14:paraId="4990E043" w14:textId="77777777" w:rsidR="006334C2" w:rsidRPr="006334C2" w:rsidRDefault="006334C2" w:rsidP="006334C2">
      <w:pPr>
        <w:numPr>
          <w:ilvl w:val="0"/>
          <w:numId w:val="2"/>
        </w:numPr>
        <w:spacing w:line="276" w:lineRule="auto"/>
        <w:rPr>
          <w:rFonts w:ascii="David" w:hAnsi="David" w:cs="David"/>
          <w:sz w:val="24"/>
          <w:szCs w:val="24"/>
        </w:rPr>
      </w:pPr>
      <w:r w:rsidRPr="006334C2">
        <w:rPr>
          <w:rFonts w:ascii="David" w:hAnsi="David" w:cs="David"/>
          <w:sz w:val="24"/>
          <w:szCs w:val="24"/>
          <w:rtl/>
        </w:rPr>
        <w:lastRenderedPageBreak/>
        <w:t>מאז פירוד הצדדים, נושאת התובעת בעיקר הנטל השוטף של גידול הקטינים, לרבות מדורם, מזונם, חינוכם, בריאותם, ביגודם, צרכיהם היומיומיים והוצאותיהם המיוחדות</w:t>
      </w:r>
      <w:r w:rsidRPr="006334C2">
        <w:rPr>
          <w:rFonts w:ascii="David" w:hAnsi="David" w:cs="David"/>
          <w:sz w:val="24"/>
          <w:szCs w:val="24"/>
        </w:rPr>
        <w:t>.</w:t>
      </w:r>
    </w:p>
    <w:p w14:paraId="55F83FE8" w14:textId="77777777" w:rsidR="006334C2" w:rsidRPr="006334C2" w:rsidRDefault="006334C2" w:rsidP="006334C2">
      <w:pPr>
        <w:numPr>
          <w:ilvl w:val="0"/>
          <w:numId w:val="2"/>
        </w:numPr>
        <w:spacing w:line="276" w:lineRule="auto"/>
        <w:rPr>
          <w:rFonts w:ascii="David" w:hAnsi="David" w:cs="David"/>
          <w:sz w:val="24"/>
          <w:szCs w:val="24"/>
        </w:rPr>
      </w:pPr>
      <w:r w:rsidRPr="006334C2">
        <w:rPr>
          <w:rFonts w:ascii="David" w:hAnsi="David" w:cs="David"/>
          <w:sz w:val="24"/>
          <w:szCs w:val="24"/>
          <w:rtl/>
        </w:rPr>
        <w:t>הנתבע אינו נושא במלוא חלקו הראוי והמתחייב בצרכי הקטינים, או נושא בהם באופן חלקי, בלתי סדיר ובלתי מספק, באופן שאינו מאפשר לתובעת לכלכל את הקטינים כנדרש ולשמור על יציבות חייהם</w:t>
      </w:r>
      <w:r w:rsidRPr="006334C2">
        <w:rPr>
          <w:rFonts w:ascii="David" w:hAnsi="David" w:cs="David"/>
          <w:sz w:val="24"/>
          <w:szCs w:val="24"/>
        </w:rPr>
        <w:t>.</w:t>
      </w:r>
    </w:p>
    <w:p w14:paraId="2FB891C1" w14:textId="77777777" w:rsidR="006334C2" w:rsidRPr="006334C2" w:rsidRDefault="006334C2" w:rsidP="006334C2">
      <w:pPr>
        <w:numPr>
          <w:ilvl w:val="0"/>
          <w:numId w:val="2"/>
        </w:numPr>
        <w:spacing w:line="276" w:lineRule="auto"/>
        <w:rPr>
          <w:rFonts w:ascii="David" w:hAnsi="David" w:cs="David"/>
          <w:sz w:val="24"/>
          <w:szCs w:val="24"/>
        </w:rPr>
      </w:pPr>
      <w:r w:rsidRPr="006334C2">
        <w:rPr>
          <w:rFonts w:ascii="David" w:hAnsi="David" w:cs="David"/>
          <w:sz w:val="24"/>
          <w:szCs w:val="24"/>
          <w:rtl/>
        </w:rPr>
        <w:t>תביעה זו מוגשת לבית הדין הרבני הנכבד במסגרת תביעת הגירושין, תוך כריכת עניין מזונות הקטינים כדין, ובמטרה להביא להסדרה כוללת, יעילה ומעשית של ענייני המשפחה והקטינים</w:t>
      </w:r>
      <w:r w:rsidRPr="006334C2">
        <w:rPr>
          <w:rFonts w:ascii="David" w:hAnsi="David" w:cs="David"/>
          <w:sz w:val="24"/>
          <w:szCs w:val="24"/>
        </w:rPr>
        <w:t>.</w:t>
      </w:r>
    </w:p>
    <w:p w14:paraId="56BC7739" w14:textId="77777777" w:rsidR="006334C2" w:rsidRPr="006334C2" w:rsidRDefault="006334C2" w:rsidP="006334C2">
      <w:pPr>
        <w:numPr>
          <w:ilvl w:val="0"/>
          <w:numId w:val="2"/>
        </w:numPr>
        <w:spacing w:line="276" w:lineRule="auto"/>
        <w:rPr>
          <w:rFonts w:ascii="David" w:hAnsi="David" w:cs="David"/>
          <w:sz w:val="24"/>
          <w:szCs w:val="24"/>
        </w:rPr>
      </w:pPr>
      <w:r w:rsidRPr="006334C2">
        <w:rPr>
          <w:rFonts w:ascii="David" w:hAnsi="David" w:cs="David"/>
          <w:sz w:val="24"/>
          <w:szCs w:val="24"/>
          <w:rtl/>
        </w:rPr>
        <w:t>בית הדין הנכבד מתבקש לקבוע חיוב חודשי ברור, קבוע ומעשי, אשר יבטיח את צרכי הקטינים בפועל, וכן לקבוע מנגנון מסודר לנשיאה בהוצאות חינוך, בריאות והוצאות חריגות</w:t>
      </w:r>
      <w:r w:rsidRPr="006334C2">
        <w:rPr>
          <w:rFonts w:ascii="David" w:hAnsi="David" w:cs="David"/>
          <w:sz w:val="24"/>
          <w:szCs w:val="24"/>
        </w:rPr>
        <w:t>.</w:t>
      </w:r>
    </w:p>
    <w:p w14:paraId="1736A4F2"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ב. סמכות בית הדין הרבני</w:t>
      </w:r>
    </w:p>
    <w:p w14:paraId="26628639" w14:textId="77777777" w:rsidR="006334C2" w:rsidRPr="006334C2" w:rsidRDefault="006334C2" w:rsidP="006334C2">
      <w:pPr>
        <w:numPr>
          <w:ilvl w:val="0"/>
          <w:numId w:val="3"/>
        </w:numPr>
        <w:spacing w:line="276" w:lineRule="auto"/>
        <w:rPr>
          <w:rFonts w:ascii="David" w:hAnsi="David" w:cs="David"/>
          <w:sz w:val="24"/>
          <w:szCs w:val="24"/>
        </w:rPr>
      </w:pPr>
      <w:r w:rsidRPr="006334C2">
        <w:rPr>
          <w:rFonts w:ascii="David" w:hAnsi="David" w:cs="David"/>
          <w:sz w:val="24"/>
          <w:szCs w:val="24"/>
          <w:rtl/>
        </w:rPr>
        <w:t>לבית הדין הרבני הנכבד נתונה הסמכות לדון בתביעה זו, שכן הצדדים הינם יהודים, בני זוג נשואים כדין, ותביעה זו מוגשת במסגרת תביעת גירושין המתנהלת או המוגשת בפני בית הדין הרבני</w:t>
      </w:r>
      <w:r w:rsidRPr="006334C2">
        <w:rPr>
          <w:rFonts w:ascii="David" w:hAnsi="David" w:cs="David"/>
          <w:sz w:val="24"/>
          <w:szCs w:val="24"/>
        </w:rPr>
        <w:t>.</w:t>
      </w:r>
    </w:p>
    <w:p w14:paraId="2CC3F5ED" w14:textId="77777777" w:rsidR="006334C2" w:rsidRPr="006334C2" w:rsidRDefault="006334C2" w:rsidP="006334C2">
      <w:pPr>
        <w:numPr>
          <w:ilvl w:val="0"/>
          <w:numId w:val="3"/>
        </w:numPr>
        <w:spacing w:line="276" w:lineRule="auto"/>
        <w:rPr>
          <w:rFonts w:ascii="David" w:hAnsi="David" w:cs="David"/>
          <w:sz w:val="24"/>
          <w:szCs w:val="24"/>
        </w:rPr>
      </w:pPr>
      <w:r w:rsidRPr="006334C2">
        <w:rPr>
          <w:rFonts w:ascii="David" w:hAnsi="David" w:cs="David"/>
          <w:sz w:val="24"/>
          <w:szCs w:val="24"/>
          <w:rtl/>
        </w:rPr>
        <w:t>עניין מזונות הקטינים נכרך בזה בתביעת הגירושין באופן מפורש, כן ואמיתי, כחלק מהסדרת כלל ענייני התא המשפחתי בעקבות פירוד הצדדים</w:t>
      </w:r>
      <w:r w:rsidRPr="006334C2">
        <w:rPr>
          <w:rFonts w:ascii="David" w:hAnsi="David" w:cs="David"/>
          <w:sz w:val="24"/>
          <w:szCs w:val="24"/>
        </w:rPr>
        <w:t>.</w:t>
      </w:r>
    </w:p>
    <w:p w14:paraId="74BE47EE" w14:textId="77777777" w:rsidR="006334C2" w:rsidRPr="006334C2" w:rsidRDefault="006334C2" w:rsidP="006334C2">
      <w:pPr>
        <w:numPr>
          <w:ilvl w:val="0"/>
          <w:numId w:val="3"/>
        </w:numPr>
        <w:spacing w:line="276" w:lineRule="auto"/>
        <w:rPr>
          <w:rFonts w:ascii="David" w:hAnsi="David" w:cs="David"/>
          <w:sz w:val="24"/>
          <w:szCs w:val="24"/>
        </w:rPr>
      </w:pPr>
      <w:r w:rsidRPr="006334C2">
        <w:rPr>
          <w:rFonts w:ascii="David" w:hAnsi="David" w:cs="David"/>
          <w:sz w:val="24"/>
          <w:szCs w:val="24"/>
          <w:rtl/>
        </w:rPr>
        <w:t>מזונות הקטינים אינם מוצגים כעניין טכני או נלווה בלבד, אלא כחלק מרכזי ומהותי מהסדרת חיי המשפחה לאחר הפירוד, ובפרט הסדרת צרכי הקטינים, מדורם, חינוכם ובריאותם</w:t>
      </w:r>
      <w:r w:rsidRPr="006334C2">
        <w:rPr>
          <w:rFonts w:ascii="David" w:hAnsi="David" w:cs="David"/>
          <w:sz w:val="24"/>
          <w:szCs w:val="24"/>
        </w:rPr>
        <w:t>.</w:t>
      </w:r>
    </w:p>
    <w:p w14:paraId="42DA7690" w14:textId="77777777" w:rsidR="006334C2" w:rsidRPr="006334C2" w:rsidRDefault="006334C2" w:rsidP="006334C2">
      <w:pPr>
        <w:numPr>
          <w:ilvl w:val="0"/>
          <w:numId w:val="3"/>
        </w:numPr>
        <w:spacing w:line="276" w:lineRule="auto"/>
        <w:rPr>
          <w:rFonts w:ascii="David" w:hAnsi="David" w:cs="David"/>
          <w:sz w:val="24"/>
          <w:szCs w:val="24"/>
        </w:rPr>
      </w:pPr>
      <w:r w:rsidRPr="006334C2">
        <w:rPr>
          <w:rFonts w:ascii="David" w:hAnsi="David" w:cs="David"/>
          <w:sz w:val="24"/>
          <w:szCs w:val="24"/>
          <w:rtl/>
        </w:rPr>
        <w:t>בית הדין הנכבד מתבקש להפעיל את סמכותו ולדון במזונות הקטינים במסגרת ההליך שבפניו, בהתאם לדין האישי, להוראות הדין, לטובת הקטינים ולנסיבות המשפחה</w:t>
      </w:r>
      <w:r w:rsidRPr="006334C2">
        <w:rPr>
          <w:rFonts w:ascii="David" w:hAnsi="David" w:cs="David"/>
          <w:sz w:val="24"/>
          <w:szCs w:val="24"/>
        </w:rPr>
        <w:t>.</w:t>
      </w:r>
    </w:p>
    <w:p w14:paraId="52034AF4" w14:textId="77777777" w:rsidR="006334C2" w:rsidRPr="006334C2" w:rsidRDefault="006334C2" w:rsidP="006334C2">
      <w:pPr>
        <w:numPr>
          <w:ilvl w:val="0"/>
          <w:numId w:val="3"/>
        </w:numPr>
        <w:spacing w:line="276" w:lineRule="auto"/>
        <w:rPr>
          <w:rFonts w:ascii="David" w:hAnsi="David" w:cs="David"/>
          <w:sz w:val="24"/>
          <w:szCs w:val="24"/>
        </w:rPr>
      </w:pPr>
      <w:r w:rsidRPr="006334C2">
        <w:rPr>
          <w:rFonts w:ascii="David" w:hAnsi="David" w:cs="David"/>
          <w:sz w:val="24"/>
          <w:szCs w:val="24"/>
          <w:rtl/>
        </w:rPr>
        <w:t>למען הסר ספק, התובעת עותרת לכך שבית הדין הנכבד יקבע את מזונות הקטינים באופן מהותי, ברור ובר ביצוע, ולא יותיר את הצדדים ואת הקטינים במצב של חוסר ודאות כלכלית</w:t>
      </w:r>
      <w:r w:rsidRPr="006334C2">
        <w:rPr>
          <w:rFonts w:ascii="David" w:hAnsi="David" w:cs="David"/>
          <w:sz w:val="24"/>
          <w:szCs w:val="24"/>
        </w:rPr>
        <w:t>.</w:t>
      </w:r>
    </w:p>
    <w:p w14:paraId="635F47E8"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ג. הצדדים והקטינים</w:t>
      </w:r>
    </w:p>
    <w:p w14:paraId="5956843E" w14:textId="77777777" w:rsidR="006334C2" w:rsidRPr="006334C2" w:rsidRDefault="006334C2" w:rsidP="006334C2">
      <w:pPr>
        <w:numPr>
          <w:ilvl w:val="0"/>
          <w:numId w:val="4"/>
        </w:numPr>
        <w:spacing w:line="276" w:lineRule="auto"/>
        <w:rPr>
          <w:rFonts w:ascii="David" w:hAnsi="David" w:cs="David"/>
          <w:sz w:val="24"/>
          <w:szCs w:val="24"/>
        </w:rPr>
      </w:pPr>
      <w:r w:rsidRPr="006334C2">
        <w:rPr>
          <w:rFonts w:ascii="David" w:hAnsi="David" w:cs="David"/>
          <w:sz w:val="24"/>
          <w:szCs w:val="24"/>
          <w:rtl/>
        </w:rPr>
        <w:t>התובעת הינה אם הקטינים, והיא משמשת בפועל כהורה המרכזי בניהול חיי הקטינים, לרבות טיפול יומיומי, קשר עם מסגרות החינוך, קביעת תורים רפואיים, רכישת ציוד, טיפול בהוצאות שוטפות וניהול צרכיהם המעשיים</w:t>
      </w:r>
      <w:r w:rsidRPr="006334C2">
        <w:rPr>
          <w:rFonts w:ascii="David" w:hAnsi="David" w:cs="David"/>
          <w:sz w:val="24"/>
          <w:szCs w:val="24"/>
        </w:rPr>
        <w:t>.</w:t>
      </w:r>
    </w:p>
    <w:p w14:paraId="671C2D1E" w14:textId="71943836" w:rsidR="006334C2" w:rsidRPr="006334C2" w:rsidRDefault="006334C2" w:rsidP="006334C2">
      <w:pPr>
        <w:numPr>
          <w:ilvl w:val="0"/>
          <w:numId w:val="4"/>
        </w:numPr>
        <w:spacing w:line="276" w:lineRule="auto"/>
        <w:rPr>
          <w:rFonts w:ascii="David" w:hAnsi="David" w:cs="David"/>
          <w:sz w:val="24"/>
          <w:szCs w:val="24"/>
        </w:rPr>
      </w:pPr>
      <w:r w:rsidRPr="006334C2">
        <w:rPr>
          <w:rFonts w:ascii="David" w:hAnsi="David" w:cs="David"/>
          <w:sz w:val="24"/>
          <w:szCs w:val="24"/>
          <w:rtl/>
        </w:rPr>
        <w:t>התובעת עובדת כ</w:t>
      </w:r>
      <w:r w:rsidR="000B6885">
        <w:rPr>
          <w:rFonts w:ascii="David" w:hAnsi="David" w:cs="David" w:hint="cs"/>
          <w:sz w:val="24"/>
          <w:szCs w:val="24"/>
          <w:rtl/>
        </w:rPr>
        <w:t xml:space="preserve"> </w:t>
      </w:r>
      <w:r w:rsidRPr="006334C2">
        <w:rPr>
          <w:rFonts w:ascii="David" w:hAnsi="David" w:cs="David"/>
          <w:sz w:val="24"/>
          <w:szCs w:val="24"/>
          <w:rtl/>
        </w:rPr>
        <w:t>____________ ומשתכרת סך חודשי ממוצע של כ-________ ש"ח נטו לחודש</w:t>
      </w:r>
      <w:r w:rsidRPr="006334C2">
        <w:rPr>
          <w:rFonts w:ascii="David" w:hAnsi="David" w:cs="David"/>
          <w:sz w:val="24"/>
          <w:szCs w:val="24"/>
        </w:rPr>
        <w:t>.</w:t>
      </w:r>
    </w:p>
    <w:p w14:paraId="3EFBB5A2" w14:textId="77777777" w:rsidR="006334C2" w:rsidRPr="006334C2" w:rsidRDefault="006334C2" w:rsidP="006334C2">
      <w:pPr>
        <w:numPr>
          <w:ilvl w:val="0"/>
          <w:numId w:val="4"/>
        </w:numPr>
        <w:spacing w:line="276" w:lineRule="auto"/>
        <w:rPr>
          <w:rFonts w:ascii="David" w:hAnsi="David" w:cs="David"/>
          <w:sz w:val="24"/>
          <w:szCs w:val="24"/>
        </w:rPr>
      </w:pPr>
      <w:r w:rsidRPr="006334C2">
        <w:rPr>
          <w:rFonts w:ascii="David" w:hAnsi="David" w:cs="David"/>
          <w:sz w:val="24"/>
          <w:szCs w:val="24"/>
          <w:rtl/>
        </w:rPr>
        <w:t>הנתבע הינו אבי הקטינים, והוא חב במזונותיהם, במדורם וביתר צרכיהם בהתאם לדין האישי, בהתאם ליכולתו הכלכלית ובהתאם לצרכי הקטינים בפועל</w:t>
      </w:r>
      <w:r w:rsidRPr="006334C2">
        <w:rPr>
          <w:rFonts w:ascii="David" w:hAnsi="David" w:cs="David"/>
          <w:sz w:val="24"/>
          <w:szCs w:val="24"/>
        </w:rPr>
        <w:t>.</w:t>
      </w:r>
    </w:p>
    <w:p w14:paraId="5973EA9B" w14:textId="5E3D6D32" w:rsidR="006334C2" w:rsidRPr="006334C2" w:rsidRDefault="006334C2" w:rsidP="006334C2">
      <w:pPr>
        <w:numPr>
          <w:ilvl w:val="0"/>
          <w:numId w:val="4"/>
        </w:numPr>
        <w:spacing w:line="276" w:lineRule="auto"/>
        <w:rPr>
          <w:rFonts w:ascii="David" w:hAnsi="David" w:cs="David"/>
          <w:sz w:val="24"/>
          <w:szCs w:val="24"/>
        </w:rPr>
      </w:pPr>
      <w:r w:rsidRPr="006334C2">
        <w:rPr>
          <w:rFonts w:ascii="David" w:hAnsi="David" w:cs="David"/>
          <w:sz w:val="24"/>
          <w:szCs w:val="24"/>
          <w:rtl/>
        </w:rPr>
        <w:t>הנתבע עובד כ</w:t>
      </w:r>
      <w:r w:rsidR="000B6885">
        <w:rPr>
          <w:rFonts w:ascii="David" w:hAnsi="David" w:cs="David" w:hint="cs"/>
          <w:sz w:val="24"/>
          <w:szCs w:val="24"/>
          <w:rtl/>
        </w:rPr>
        <w:t xml:space="preserve"> </w:t>
      </w:r>
      <w:r w:rsidRPr="006334C2">
        <w:rPr>
          <w:rFonts w:ascii="David" w:hAnsi="David" w:cs="David"/>
          <w:sz w:val="24"/>
          <w:szCs w:val="24"/>
          <w:rtl/>
        </w:rPr>
        <w:t>____________ ומשתכר, למיטב ידיעת התובעת, סך חודשי של כ-________ ש"ח נטו לחודש לפחות</w:t>
      </w:r>
      <w:r w:rsidRPr="006334C2">
        <w:rPr>
          <w:rFonts w:ascii="David" w:hAnsi="David" w:cs="David"/>
          <w:sz w:val="24"/>
          <w:szCs w:val="24"/>
        </w:rPr>
        <w:t>.</w:t>
      </w:r>
    </w:p>
    <w:p w14:paraId="4EFC2595" w14:textId="77777777" w:rsidR="006334C2" w:rsidRPr="006334C2" w:rsidRDefault="006334C2" w:rsidP="006334C2">
      <w:pPr>
        <w:numPr>
          <w:ilvl w:val="0"/>
          <w:numId w:val="4"/>
        </w:numPr>
        <w:spacing w:line="276" w:lineRule="auto"/>
        <w:rPr>
          <w:rFonts w:ascii="David" w:hAnsi="David" w:cs="David"/>
          <w:sz w:val="24"/>
          <w:szCs w:val="24"/>
        </w:rPr>
      </w:pPr>
      <w:r w:rsidRPr="006334C2">
        <w:rPr>
          <w:rFonts w:ascii="David" w:hAnsi="David" w:cs="David"/>
          <w:sz w:val="24"/>
          <w:szCs w:val="24"/>
          <w:rtl/>
        </w:rPr>
        <w:t>בנוסף להכנסתו השוטפת, לנתבע קיימים, למיטב ידיעת התובעת, מקורות הכנסה או יכולת כלכלית נוספת, כמפורט להלן</w:t>
      </w:r>
      <w:r w:rsidRPr="006334C2">
        <w:rPr>
          <w:rFonts w:ascii="David" w:hAnsi="David" w:cs="David"/>
          <w:sz w:val="24"/>
          <w:szCs w:val="24"/>
        </w:rPr>
        <w:t>:</w:t>
      </w:r>
    </w:p>
    <w:p w14:paraId="3A3AA6D6"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בונוסים, עמלות או תוספות שכר</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רכב צמוד או הטבות שכר</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הכנסות מעסק או מעבודה נוספת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ד. הכנסות מנכסים או משכירות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ה. חסכונות, קרנות, השקעות או זכויות כספיות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lastRenderedPageBreak/>
        <w:t>ו. תמיכה כלכלית קבועה מגורמים אחרים, ככל שקיימת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ז. כל מקור הכנסה נוסף שיתברר במסגרת ההליך</w:t>
      </w:r>
      <w:r w:rsidRPr="006334C2">
        <w:rPr>
          <w:rFonts w:ascii="David" w:hAnsi="David" w:cs="David"/>
          <w:sz w:val="24"/>
          <w:szCs w:val="24"/>
        </w:rPr>
        <w:t>.</w:t>
      </w:r>
    </w:p>
    <w:p w14:paraId="771F342F" w14:textId="77777777" w:rsidR="006334C2" w:rsidRPr="006334C2" w:rsidRDefault="006334C2" w:rsidP="006334C2">
      <w:pPr>
        <w:numPr>
          <w:ilvl w:val="0"/>
          <w:numId w:val="5"/>
        </w:numPr>
        <w:spacing w:line="276" w:lineRule="auto"/>
        <w:rPr>
          <w:rFonts w:ascii="David" w:hAnsi="David" w:cs="David"/>
          <w:sz w:val="24"/>
          <w:szCs w:val="24"/>
        </w:rPr>
      </w:pPr>
      <w:r w:rsidRPr="006334C2">
        <w:rPr>
          <w:rFonts w:ascii="David" w:hAnsi="David" w:cs="David"/>
          <w:sz w:val="24"/>
          <w:szCs w:val="24"/>
          <w:rtl/>
        </w:rPr>
        <w:t>הקטינים מצויים בגילאים המחייבים מענה שוטף וקבוע לצרכיהם, לרבות מזון, מדור, חינוך, בריאות, ביגוד, הנעלה, ציוד לימודי, הוצאות חוגים, טיפולים והוצאות בלתי צפויות</w:t>
      </w:r>
      <w:r w:rsidRPr="006334C2">
        <w:rPr>
          <w:rFonts w:ascii="David" w:hAnsi="David" w:cs="David"/>
          <w:sz w:val="24"/>
          <w:szCs w:val="24"/>
        </w:rPr>
        <w:t>.</w:t>
      </w:r>
    </w:p>
    <w:p w14:paraId="0321E41E"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ד. הרקע העובדתי והמשפחתי</w:t>
      </w:r>
    </w:p>
    <w:p w14:paraId="4638FBE2"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הצדדים נישאו ביום</w:t>
      </w:r>
      <w:r w:rsidRPr="006334C2">
        <w:rPr>
          <w:rFonts w:ascii="David" w:hAnsi="David" w:cs="David"/>
          <w:sz w:val="24"/>
          <w:szCs w:val="24"/>
        </w:rPr>
        <w:t xml:space="preserve"> ____________.</w:t>
      </w:r>
    </w:p>
    <w:p w14:paraId="1323F4A8"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במהלך חיי הנישואין ניהלו הצדדים משק בית משותף וגידלו יחד את ילדיהם הקטינים</w:t>
      </w:r>
      <w:r w:rsidRPr="006334C2">
        <w:rPr>
          <w:rFonts w:ascii="David" w:hAnsi="David" w:cs="David"/>
          <w:sz w:val="24"/>
          <w:szCs w:val="24"/>
        </w:rPr>
        <w:t>.</w:t>
      </w:r>
    </w:p>
    <w:p w14:paraId="656D9C8F"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בשלב מסוים חלה הידרדרות ביחסי הצדדים, אשר הובילה לפירוד בפועל ביום ____________, או בסמוך לכך</w:t>
      </w:r>
      <w:r w:rsidRPr="006334C2">
        <w:rPr>
          <w:rFonts w:ascii="David" w:hAnsi="David" w:cs="David"/>
          <w:sz w:val="24"/>
          <w:szCs w:val="24"/>
        </w:rPr>
        <w:t>.</w:t>
      </w:r>
    </w:p>
    <w:p w14:paraId="391BF763"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מאז הפירוד מתגוררת התובעת עם הקטינים בדירה ברח' ____________________, ומספקת להם קורת גג, מזון, טיפול יומיומי, חינוך ובריאות</w:t>
      </w:r>
      <w:r w:rsidRPr="006334C2">
        <w:rPr>
          <w:rFonts w:ascii="David" w:hAnsi="David" w:cs="David"/>
          <w:sz w:val="24"/>
          <w:szCs w:val="24"/>
        </w:rPr>
        <w:t>.</w:t>
      </w:r>
    </w:p>
    <w:p w14:paraId="00EE57DA" w14:textId="59BBDB6B"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הנתבע מתגורר כיום בכתובת</w:t>
      </w:r>
      <w:r w:rsidRPr="006334C2">
        <w:rPr>
          <w:rFonts w:ascii="David" w:hAnsi="David" w:cs="David"/>
          <w:sz w:val="24"/>
          <w:szCs w:val="24"/>
        </w:rPr>
        <w:t xml:space="preserve"> ____________________</w:t>
      </w:r>
      <w:r w:rsidR="00D62975">
        <w:rPr>
          <w:rFonts w:ascii="David" w:hAnsi="David" w:cs="David"/>
          <w:sz w:val="24"/>
          <w:szCs w:val="24"/>
        </w:rPr>
        <w:t xml:space="preserve"> </w:t>
      </w:r>
    </w:p>
    <w:p w14:paraId="52ACF33A"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התובעת נושאת מדי חודש בהוצאות רבות עבור הקטינים, לרבות הוצאות קבועות ושוטפות אשר אינן יכולות להמתין לסיום הליך הגירושין</w:t>
      </w:r>
      <w:r w:rsidRPr="006334C2">
        <w:rPr>
          <w:rFonts w:ascii="David" w:hAnsi="David" w:cs="David"/>
          <w:sz w:val="24"/>
          <w:szCs w:val="24"/>
        </w:rPr>
        <w:t>.</w:t>
      </w:r>
    </w:p>
    <w:p w14:paraId="4FFBD847"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חרף הצורך בהסדרה כספית ברורה, הנתבע אינו מעביר לתובעת סכום חודשי קבוע ומספק עבור הקטינים, או מעביר סכומים חלקיים בלבד, באופן שאינו תואם את צרכיהם בפועל</w:t>
      </w:r>
      <w:r w:rsidRPr="006334C2">
        <w:rPr>
          <w:rFonts w:ascii="David" w:hAnsi="David" w:cs="David"/>
          <w:sz w:val="24"/>
          <w:szCs w:val="24"/>
        </w:rPr>
        <w:t>.</w:t>
      </w:r>
    </w:p>
    <w:p w14:paraId="0BA509CB"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בין הצדדים קיימות מחלוקות גם בעניין נשיאה בהוצאות חריגות, חינוך, בריאות, מדור ואחזקת מדור</w:t>
      </w:r>
      <w:r w:rsidRPr="006334C2">
        <w:rPr>
          <w:rFonts w:ascii="David" w:hAnsi="David" w:cs="David"/>
          <w:sz w:val="24"/>
          <w:szCs w:val="24"/>
        </w:rPr>
        <w:t>.</w:t>
      </w:r>
    </w:p>
    <w:p w14:paraId="557556BC" w14:textId="77777777" w:rsidR="006334C2" w:rsidRPr="006334C2" w:rsidRDefault="006334C2" w:rsidP="006334C2">
      <w:pPr>
        <w:numPr>
          <w:ilvl w:val="0"/>
          <w:numId w:val="6"/>
        </w:numPr>
        <w:spacing w:line="276" w:lineRule="auto"/>
        <w:rPr>
          <w:rFonts w:ascii="David" w:hAnsi="David" w:cs="David"/>
          <w:sz w:val="24"/>
          <w:szCs w:val="24"/>
        </w:rPr>
      </w:pPr>
      <w:r w:rsidRPr="006334C2">
        <w:rPr>
          <w:rFonts w:ascii="David" w:hAnsi="David" w:cs="David"/>
          <w:sz w:val="24"/>
          <w:szCs w:val="24"/>
          <w:rtl/>
        </w:rPr>
        <w:t>בהיעדר הסדרה שיפוטית ברורה, נאלצת התובעת לשאת לבדה בעיקר הנטל הכלכלי, באופן הפוגע ביכולתה לספק לקטינים את מלוא צרכיהם</w:t>
      </w:r>
      <w:r w:rsidRPr="006334C2">
        <w:rPr>
          <w:rFonts w:ascii="David" w:hAnsi="David" w:cs="David"/>
          <w:sz w:val="24"/>
          <w:szCs w:val="24"/>
        </w:rPr>
        <w:t>.</w:t>
      </w:r>
    </w:p>
    <w:p w14:paraId="118D47A9"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ה. הסדרי השהות בפועל</w:t>
      </w:r>
    </w:p>
    <w:p w14:paraId="7402DE4E" w14:textId="77777777" w:rsidR="006334C2" w:rsidRPr="006334C2" w:rsidRDefault="006334C2" w:rsidP="006334C2">
      <w:pPr>
        <w:numPr>
          <w:ilvl w:val="0"/>
          <w:numId w:val="7"/>
        </w:numPr>
        <w:spacing w:line="276" w:lineRule="auto"/>
        <w:rPr>
          <w:rFonts w:ascii="David" w:hAnsi="David" w:cs="David"/>
          <w:sz w:val="24"/>
          <w:szCs w:val="24"/>
        </w:rPr>
      </w:pPr>
      <w:r w:rsidRPr="006334C2">
        <w:rPr>
          <w:rFonts w:ascii="David" w:hAnsi="David" w:cs="David"/>
          <w:sz w:val="24"/>
          <w:szCs w:val="24"/>
          <w:rtl/>
        </w:rPr>
        <w:t>הסדרי השהות של הקטינים עם הנתבע מתקיימים כיום כדלקמן</w:t>
      </w:r>
      <w:r w:rsidRPr="006334C2">
        <w:rPr>
          <w:rFonts w:ascii="David" w:hAnsi="David" w:cs="David"/>
          <w:sz w:val="24"/>
          <w:szCs w:val="24"/>
        </w:rPr>
        <w:t>:</w:t>
      </w:r>
    </w:p>
    <w:p w14:paraId="2D175438" w14:textId="58195570"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בימי חו</w:t>
      </w:r>
      <w:r w:rsidR="00D62975">
        <w:rPr>
          <w:rFonts w:ascii="David" w:hAnsi="David" w:cs="David" w:hint="cs"/>
          <w:sz w:val="24"/>
          <w:szCs w:val="24"/>
          <w:rtl/>
        </w:rPr>
        <w:t xml:space="preserve">ל </w:t>
      </w:r>
      <w:r w:rsidR="00D62975" w:rsidRPr="006334C2">
        <w:rPr>
          <w:rFonts w:ascii="David" w:hAnsi="David" w:cs="David"/>
          <w:sz w:val="24"/>
          <w:szCs w:val="24"/>
        </w:rPr>
        <w:t>____________________</w:t>
      </w:r>
      <w:r w:rsidRPr="006334C2">
        <w:rPr>
          <w:rFonts w:ascii="David" w:hAnsi="David" w:cs="David"/>
          <w:sz w:val="24"/>
          <w:szCs w:val="24"/>
        </w:rPr>
        <w:br/>
      </w:r>
      <w:r w:rsidRPr="006334C2">
        <w:rPr>
          <w:rFonts w:ascii="David" w:hAnsi="David" w:cs="David"/>
          <w:sz w:val="24"/>
          <w:szCs w:val="24"/>
          <w:rtl/>
        </w:rPr>
        <w:t>ב. בסופי שבוע</w:t>
      </w:r>
      <w:r w:rsidR="00D62975" w:rsidRPr="006334C2">
        <w:rPr>
          <w:rFonts w:ascii="David" w:hAnsi="David" w:cs="David"/>
          <w:sz w:val="24"/>
          <w:szCs w:val="24"/>
        </w:rPr>
        <w:t>____________________</w:t>
      </w:r>
      <w:r w:rsidRPr="006334C2">
        <w:rPr>
          <w:rFonts w:ascii="David" w:hAnsi="David" w:cs="David"/>
          <w:sz w:val="24"/>
          <w:szCs w:val="24"/>
        </w:rPr>
        <w:br/>
      </w:r>
      <w:r w:rsidRPr="006334C2">
        <w:rPr>
          <w:rFonts w:ascii="David" w:hAnsi="David" w:cs="David"/>
          <w:sz w:val="24"/>
          <w:szCs w:val="24"/>
          <w:rtl/>
        </w:rPr>
        <w:t>ג. בחגים</w:t>
      </w:r>
      <w:r w:rsidR="00D62975" w:rsidRPr="006334C2">
        <w:rPr>
          <w:rFonts w:ascii="David" w:hAnsi="David" w:cs="David"/>
          <w:sz w:val="24"/>
          <w:szCs w:val="24"/>
        </w:rPr>
        <w:t>____________________</w:t>
      </w:r>
      <w:r w:rsidRPr="006334C2">
        <w:rPr>
          <w:rFonts w:ascii="David" w:hAnsi="David" w:cs="David"/>
          <w:sz w:val="24"/>
          <w:szCs w:val="24"/>
        </w:rPr>
        <w:br/>
      </w:r>
      <w:r w:rsidRPr="006334C2">
        <w:rPr>
          <w:rFonts w:ascii="David" w:hAnsi="David" w:cs="David"/>
          <w:sz w:val="24"/>
          <w:szCs w:val="24"/>
          <w:rtl/>
        </w:rPr>
        <w:t>ד. בחופשות</w:t>
      </w:r>
      <w:r w:rsidR="00D62975" w:rsidRPr="006334C2">
        <w:rPr>
          <w:rFonts w:ascii="David" w:hAnsi="David" w:cs="David"/>
          <w:sz w:val="24"/>
          <w:szCs w:val="24"/>
        </w:rPr>
        <w:t>____________________</w:t>
      </w:r>
      <w:r w:rsidRPr="006334C2">
        <w:rPr>
          <w:rFonts w:ascii="David" w:hAnsi="David" w:cs="David"/>
          <w:sz w:val="24"/>
          <w:szCs w:val="24"/>
        </w:rPr>
        <w:br/>
      </w:r>
      <w:r w:rsidRPr="006334C2">
        <w:rPr>
          <w:rFonts w:ascii="David" w:hAnsi="David" w:cs="David"/>
          <w:sz w:val="24"/>
          <w:szCs w:val="24"/>
          <w:rtl/>
        </w:rPr>
        <w:t>ה. לינות</w:t>
      </w:r>
      <w:r w:rsidR="00D62975" w:rsidRPr="006334C2">
        <w:rPr>
          <w:rFonts w:ascii="David" w:hAnsi="David" w:cs="David"/>
          <w:sz w:val="24"/>
          <w:szCs w:val="24"/>
        </w:rPr>
        <w:t>____________________</w:t>
      </w:r>
    </w:p>
    <w:p w14:paraId="7306A1D0" w14:textId="77777777" w:rsidR="006334C2" w:rsidRPr="006334C2" w:rsidRDefault="006334C2" w:rsidP="006334C2">
      <w:pPr>
        <w:numPr>
          <w:ilvl w:val="0"/>
          <w:numId w:val="8"/>
        </w:numPr>
        <w:spacing w:line="276" w:lineRule="auto"/>
        <w:rPr>
          <w:rFonts w:ascii="David" w:hAnsi="David" w:cs="David"/>
          <w:sz w:val="24"/>
          <w:szCs w:val="24"/>
        </w:rPr>
      </w:pPr>
      <w:r w:rsidRPr="006334C2">
        <w:rPr>
          <w:rFonts w:ascii="David" w:hAnsi="David" w:cs="David"/>
          <w:sz w:val="24"/>
          <w:szCs w:val="24"/>
          <w:rtl/>
        </w:rPr>
        <w:t>בפועל, הקטינים שוהים רוב הזמן אצל התובעת, או לחלופין התובעת היא ההורה הנושא בעיקר האחריות השוטפת, גם אם מתקיימים זמני שהות עם הנתבע</w:t>
      </w:r>
      <w:r w:rsidRPr="006334C2">
        <w:rPr>
          <w:rFonts w:ascii="David" w:hAnsi="David" w:cs="David"/>
          <w:sz w:val="24"/>
          <w:szCs w:val="24"/>
        </w:rPr>
        <w:t>.</w:t>
      </w:r>
    </w:p>
    <w:p w14:paraId="607A8E9D" w14:textId="77777777" w:rsidR="006334C2" w:rsidRPr="006334C2" w:rsidRDefault="006334C2" w:rsidP="006334C2">
      <w:pPr>
        <w:numPr>
          <w:ilvl w:val="0"/>
          <w:numId w:val="8"/>
        </w:numPr>
        <w:spacing w:line="276" w:lineRule="auto"/>
        <w:rPr>
          <w:rFonts w:ascii="David" w:hAnsi="David" w:cs="David"/>
          <w:sz w:val="24"/>
          <w:szCs w:val="24"/>
        </w:rPr>
      </w:pPr>
      <w:r w:rsidRPr="006334C2">
        <w:rPr>
          <w:rFonts w:ascii="David" w:hAnsi="David" w:cs="David"/>
          <w:sz w:val="24"/>
          <w:szCs w:val="24"/>
          <w:rtl/>
        </w:rPr>
        <w:t>התובעת היא שמטפלת באופן מרכזי בענייני הקטינים, ובין היתר</w:t>
      </w:r>
      <w:r w:rsidRPr="006334C2">
        <w:rPr>
          <w:rFonts w:ascii="David" w:hAnsi="David" w:cs="David"/>
          <w:sz w:val="24"/>
          <w:szCs w:val="24"/>
        </w:rPr>
        <w:t>:</w:t>
      </w:r>
    </w:p>
    <w:p w14:paraId="58BE0629"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רכישת מזון ומצרכים שוטפים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רכישת ביגוד והנעלה</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תשלומים למסגרות חינוך</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ד. תשלומים עבור חוגים, צהרונים וקייטנות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ה. קביעת תורים רפואיים וטיפולים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ו. רכישת תרופות וציוד רפואי</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ז. רכישת ספרים וציוד לימודי</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ח. קשר עם מסגרות החינוך</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lastRenderedPageBreak/>
        <w:t>ט. הסעות, איסופים והחזרות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י. טיפול בצרכים בלתי צפויים של הקטינים</w:t>
      </w:r>
      <w:r w:rsidRPr="006334C2">
        <w:rPr>
          <w:rFonts w:ascii="David" w:hAnsi="David" w:cs="David"/>
          <w:sz w:val="24"/>
          <w:szCs w:val="24"/>
        </w:rPr>
        <w:t>.</w:t>
      </w:r>
    </w:p>
    <w:p w14:paraId="0CFF26AB" w14:textId="77777777" w:rsidR="006334C2" w:rsidRPr="006334C2" w:rsidRDefault="006334C2" w:rsidP="006334C2">
      <w:pPr>
        <w:numPr>
          <w:ilvl w:val="0"/>
          <w:numId w:val="9"/>
        </w:numPr>
        <w:spacing w:line="276" w:lineRule="auto"/>
        <w:rPr>
          <w:rFonts w:ascii="David" w:hAnsi="David" w:cs="David"/>
          <w:sz w:val="24"/>
          <w:szCs w:val="24"/>
        </w:rPr>
      </w:pPr>
      <w:r w:rsidRPr="006334C2">
        <w:rPr>
          <w:rFonts w:ascii="David" w:hAnsi="David" w:cs="David"/>
          <w:sz w:val="24"/>
          <w:szCs w:val="24"/>
          <w:rtl/>
        </w:rPr>
        <w:t>ככל שהנתבע טוען כי הוא מקיים זמני שהות רחבים יותר, יתכבד ויציג פירוט מדויק של זמני השהות בפועל, לרבות לינות, איסופים, הסעות, חופשות והוצאות שהוא נושא בהן בפועל עבור הקטינים</w:t>
      </w:r>
      <w:r w:rsidRPr="006334C2">
        <w:rPr>
          <w:rFonts w:ascii="David" w:hAnsi="David" w:cs="David"/>
          <w:sz w:val="24"/>
          <w:szCs w:val="24"/>
        </w:rPr>
        <w:t>.</w:t>
      </w:r>
    </w:p>
    <w:p w14:paraId="337B2472" w14:textId="77777777" w:rsidR="006334C2" w:rsidRPr="006334C2" w:rsidRDefault="006334C2" w:rsidP="006334C2">
      <w:pPr>
        <w:numPr>
          <w:ilvl w:val="0"/>
          <w:numId w:val="9"/>
        </w:numPr>
        <w:spacing w:line="276" w:lineRule="auto"/>
        <w:rPr>
          <w:rFonts w:ascii="David" w:hAnsi="David" w:cs="David"/>
          <w:sz w:val="24"/>
          <w:szCs w:val="24"/>
        </w:rPr>
      </w:pPr>
      <w:r w:rsidRPr="006334C2">
        <w:rPr>
          <w:rFonts w:ascii="David" w:hAnsi="David" w:cs="David"/>
          <w:sz w:val="24"/>
          <w:szCs w:val="24"/>
          <w:rtl/>
        </w:rPr>
        <w:t>בכל מקרה, גם קיומם של זמני שהות אינו פוטר את הנתבע מחובתו להשתתף בצרכי הקטינים שאינם תלויי שהות, לרבות חינוך, בריאות, ביגוד, ציוד לימודי, מדור והוצאות מיוחדות</w:t>
      </w:r>
      <w:r w:rsidRPr="006334C2">
        <w:rPr>
          <w:rFonts w:ascii="David" w:hAnsi="David" w:cs="David"/>
          <w:sz w:val="24"/>
          <w:szCs w:val="24"/>
        </w:rPr>
        <w:t>.</w:t>
      </w:r>
    </w:p>
    <w:p w14:paraId="1631F758"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ו. צרכי הקטינים</w:t>
      </w:r>
    </w:p>
    <w:p w14:paraId="15EA9ADA" w14:textId="77777777" w:rsidR="006334C2" w:rsidRPr="006334C2" w:rsidRDefault="006334C2" w:rsidP="006334C2">
      <w:pPr>
        <w:numPr>
          <w:ilvl w:val="0"/>
          <w:numId w:val="10"/>
        </w:numPr>
        <w:spacing w:line="276" w:lineRule="auto"/>
        <w:rPr>
          <w:rFonts w:ascii="David" w:hAnsi="David" w:cs="David"/>
          <w:sz w:val="24"/>
          <w:szCs w:val="24"/>
        </w:rPr>
      </w:pPr>
      <w:r w:rsidRPr="006334C2">
        <w:rPr>
          <w:rFonts w:ascii="David" w:hAnsi="David" w:cs="David"/>
          <w:sz w:val="24"/>
          <w:szCs w:val="24"/>
          <w:rtl/>
        </w:rPr>
        <w:t>צרכי הקטינים כוללים את כלל ההוצאות הדרושות לקיומם השוטף, לבריאותם, לחינוכם, לרווחתם ולשמירה על רמת חיים יציבה וסבירה</w:t>
      </w:r>
      <w:r w:rsidRPr="006334C2">
        <w:rPr>
          <w:rFonts w:ascii="David" w:hAnsi="David" w:cs="David"/>
          <w:sz w:val="24"/>
          <w:szCs w:val="24"/>
        </w:rPr>
        <w:t>.</w:t>
      </w:r>
    </w:p>
    <w:p w14:paraId="6443534B" w14:textId="77777777" w:rsidR="006334C2" w:rsidRPr="006334C2" w:rsidRDefault="006334C2" w:rsidP="006334C2">
      <w:pPr>
        <w:numPr>
          <w:ilvl w:val="0"/>
          <w:numId w:val="10"/>
        </w:numPr>
        <w:spacing w:line="276" w:lineRule="auto"/>
        <w:rPr>
          <w:rFonts w:ascii="David" w:hAnsi="David" w:cs="David"/>
          <w:sz w:val="24"/>
          <w:szCs w:val="24"/>
        </w:rPr>
      </w:pPr>
      <w:r w:rsidRPr="006334C2">
        <w:rPr>
          <w:rFonts w:ascii="David" w:hAnsi="David" w:cs="David"/>
          <w:sz w:val="24"/>
          <w:szCs w:val="24"/>
          <w:rtl/>
        </w:rPr>
        <w:t>להלן פירוט צרכי הקטינים החודשיים, על בסיס ההוצאות בפועל, רמת חייהם עובר לפירוד והאסמכתאות המצורפות</w:t>
      </w:r>
      <w:r w:rsidRPr="006334C2">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0"/>
        <w:gridCol w:w="1794"/>
        <w:gridCol w:w="647"/>
      </w:tblGrid>
      <w:tr w:rsidR="006334C2" w:rsidRPr="006334C2" w14:paraId="043BD10A" w14:textId="77777777">
        <w:trPr>
          <w:tblHeader/>
          <w:tblCellSpacing w:w="15" w:type="dxa"/>
        </w:trPr>
        <w:tc>
          <w:tcPr>
            <w:tcW w:w="0" w:type="auto"/>
            <w:vAlign w:val="center"/>
            <w:hideMark/>
          </w:tcPr>
          <w:p w14:paraId="05DF43A2"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רכיב הוצאה</w:t>
            </w:r>
          </w:p>
        </w:tc>
        <w:tc>
          <w:tcPr>
            <w:tcW w:w="0" w:type="auto"/>
            <w:vAlign w:val="center"/>
            <w:hideMark/>
          </w:tcPr>
          <w:p w14:paraId="61325A18"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סכום חודשי משוער</w:t>
            </w:r>
          </w:p>
        </w:tc>
        <w:tc>
          <w:tcPr>
            <w:tcW w:w="0" w:type="auto"/>
            <w:vAlign w:val="center"/>
            <w:hideMark/>
          </w:tcPr>
          <w:p w14:paraId="63B7260E"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הערות</w:t>
            </w:r>
          </w:p>
        </w:tc>
      </w:tr>
      <w:tr w:rsidR="006334C2" w:rsidRPr="006334C2" w14:paraId="7CF10B97" w14:textId="77777777">
        <w:trPr>
          <w:tblCellSpacing w:w="15" w:type="dxa"/>
        </w:trPr>
        <w:tc>
          <w:tcPr>
            <w:tcW w:w="0" w:type="auto"/>
            <w:vAlign w:val="center"/>
            <w:hideMark/>
          </w:tcPr>
          <w:p w14:paraId="05CF19F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מזון ומצרכים שוטפים</w:t>
            </w:r>
          </w:p>
        </w:tc>
        <w:tc>
          <w:tcPr>
            <w:tcW w:w="0" w:type="auto"/>
            <w:vAlign w:val="center"/>
            <w:hideMark/>
          </w:tcPr>
          <w:p w14:paraId="7523EE72"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7E7F83D2" w14:textId="77777777" w:rsidR="006334C2" w:rsidRPr="006334C2" w:rsidRDefault="006334C2" w:rsidP="006334C2">
            <w:pPr>
              <w:spacing w:line="276" w:lineRule="auto"/>
              <w:rPr>
                <w:rFonts w:ascii="David" w:hAnsi="David" w:cs="David"/>
                <w:sz w:val="24"/>
                <w:szCs w:val="24"/>
              </w:rPr>
            </w:pPr>
          </w:p>
        </w:tc>
      </w:tr>
      <w:tr w:rsidR="006334C2" w:rsidRPr="006334C2" w14:paraId="3604A179" w14:textId="77777777">
        <w:trPr>
          <w:tblCellSpacing w:w="15" w:type="dxa"/>
        </w:trPr>
        <w:tc>
          <w:tcPr>
            <w:tcW w:w="0" w:type="auto"/>
            <w:vAlign w:val="center"/>
            <w:hideMark/>
          </w:tcPr>
          <w:p w14:paraId="4656AD3F"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ביגוד והנעלה</w:t>
            </w:r>
          </w:p>
        </w:tc>
        <w:tc>
          <w:tcPr>
            <w:tcW w:w="0" w:type="auto"/>
            <w:vAlign w:val="center"/>
            <w:hideMark/>
          </w:tcPr>
          <w:p w14:paraId="06411A70"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0A9FF848" w14:textId="77777777" w:rsidR="006334C2" w:rsidRPr="006334C2" w:rsidRDefault="006334C2" w:rsidP="006334C2">
            <w:pPr>
              <w:spacing w:line="276" w:lineRule="auto"/>
              <w:rPr>
                <w:rFonts w:ascii="David" w:hAnsi="David" w:cs="David"/>
                <w:sz w:val="24"/>
                <w:szCs w:val="24"/>
              </w:rPr>
            </w:pPr>
          </w:p>
        </w:tc>
      </w:tr>
      <w:tr w:rsidR="006334C2" w:rsidRPr="006334C2" w14:paraId="5ECB9268" w14:textId="77777777">
        <w:trPr>
          <w:tblCellSpacing w:w="15" w:type="dxa"/>
        </w:trPr>
        <w:tc>
          <w:tcPr>
            <w:tcW w:w="0" w:type="auto"/>
            <w:vAlign w:val="center"/>
            <w:hideMark/>
          </w:tcPr>
          <w:p w14:paraId="6AB36516"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היגיינה וטיפוח</w:t>
            </w:r>
          </w:p>
        </w:tc>
        <w:tc>
          <w:tcPr>
            <w:tcW w:w="0" w:type="auto"/>
            <w:vAlign w:val="center"/>
            <w:hideMark/>
          </w:tcPr>
          <w:p w14:paraId="7F39FDCA"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6ECA37CC" w14:textId="77777777" w:rsidR="006334C2" w:rsidRPr="006334C2" w:rsidRDefault="006334C2" w:rsidP="006334C2">
            <w:pPr>
              <w:spacing w:line="276" w:lineRule="auto"/>
              <w:rPr>
                <w:rFonts w:ascii="David" w:hAnsi="David" w:cs="David"/>
                <w:sz w:val="24"/>
                <w:szCs w:val="24"/>
              </w:rPr>
            </w:pPr>
          </w:p>
        </w:tc>
      </w:tr>
      <w:tr w:rsidR="006334C2" w:rsidRPr="006334C2" w14:paraId="0263624F" w14:textId="77777777">
        <w:trPr>
          <w:tblCellSpacing w:w="15" w:type="dxa"/>
        </w:trPr>
        <w:tc>
          <w:tcPr>
            <w:tcW w:w="0" w:type="auto"/>
            <w:vAlign w:val="center"/>
            <w:hideMark/>
          </w:tcPr>
          <w:p w14:paraId="42BC7F0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חינוך שוטף</w:t>
            </w:r>
          </w:p>
        </w:tc>
        <w:tc>
          <w:tcPr>
            <w:tcW w:w="0" w:type="auto"/>
            <w:vAlign w:val="center"/>
            <w:hideMark/>
          </w:tcPr>
          <w:p w14:paraId="5461911F"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3E0935D8" w14:textId="77777777" w:rsidR="006334C2" w:rsidRPr="006334C2" w:rsidRDefault="006334C2" w:rsidP="006334C2">
            <w:pPr>
              <w:spacing w:line="276" w:lineRule="auto"/>
              <w:rPr>
                <w:rFonts w:ascii="David" w:hAnsi="David" w:cs="David"/>
                <w:sz w:val="24"/>
                <w:szCs w:val="24"/>
              </w:rPr>
            </w:pPr>
          </w:p>
        </w:tc>
      </w:tr>
      <w:tr w:rsidR="006334C2" w:rsidRPr="006334C2" w14:paraId="63495335" w14:textId="77777777">
        <w:trPr>
          <w:tblCellSpacing w:w="15" w:type="dxa"/>
        </w:trPr>
        <w:tc>
          <w:tcPr>
            <w:tcW w:w="0" w:type="auto"/>
            <w:vAlign w:val="center"/>
            <w:hideMark/>
          </w:tcPr>
          <w:p w14:paraId="39BF2513"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צהרון / מסגרת משלימה</w:t>
            </w:r>
          </w:p>
        </w:tc>
        <w:tc>
          <w:tcPr>
            <w:tcW w:w="0" w:type="auto"/>
            <w:vAlign w:val="center"/>
            <w:hideMark/>
          </w:tcPr>
          <w:p w14:paraId="74FE227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547D3AE5" w14:textId="77777777" w:rsidR="006334C2" w:rsidRPr="006334C2" w:rsidRDefault="006334C2" w:rsidP="006334C2">
            <w:pPr>
              <w:spacing w:line="276" w:lineRule="auto"/>
              <w:rPr>
                <w:rFonts w:ascii="David" w:hAnsi="David" w:cs="David"/>
                <w:sz w:val="24"/>
                <w:szCs w:val="24"/>
              </w:rPr>
            </w:pPr>
          </w:p>
        </w:tc>
      </w:tr>
      <w:tr w:rsidR="006334C2" w:rsidRPr="006334C2" w14:paraId="35A65F74" w14:textId="77777777">
        <w:trPr>
          <w:tblCellSpacing w:w="15" w:type="dxa"/>
        </w:trPr>
        <w:tc>
          <w:tcPr>
            <w:tcW w:w="0" w:type="auto"/>
            <w:vAlign w:val="center"/>
            <w:hideMark/>
          </w:tcPr>
          <w:p w14:paraId="0F0A074D"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חוגים</w:t>
            </w:r>
          </w:p>
        </w:tc>
        <w:tc>
          <w:tcPr>
            <w:tcW w:w="0" w:type="auto"/>
            <w:vAlign w:val="center"/>
            <w:hideMark/>
          </w:tcPr>
          <w:p w14:paraId="0EC6CFCB"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7C1E68C6" w14:textId="77777777" w:rsidR="006334C2" w:rsidRPr="006334C2" w:rsidRDefault="006334C2" w:rsidP="006334C2">
            <w:pPr>
              <w:spacing w:line="276" w:lineRule="auto"/>
              <w:rPr>
                <w:rFonts w:ascii="David" w:hAnsi="David" w:cs="David"/>
                <w:sz w:val="24"/>
                <w:szCs w:val="24"/>
              </w:rPr>
            </w:pPr>
          </w:p>
        </w:tc>
      </w:tr>
      <w:tr w:rsidR="006334C2" w:rsidRPr="006334C2" w14:paraId="0916EAD2" w14:textId="77777777">
        <w:trPr>
          <w:tblCellSpacing w:w="15" w:type="dxa"/>
        </w:trPr>
        <w:tc>
          <w:tcPr>
            <w:tcW w:w="0" w:type="auto"/>
            <w:vAlign w:val="center"/>
            <w:hideMark/>
          </w:tcPr>
          <w:p w14:paraId="4AA8B1CB"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שיעורים פרטיים / הוראה מתקנת</w:t>
            </w:r>
          </w:p>
        </w:tc>
        <w:tc>
          <w:tcPr>
            <w:tcW w:w="0" w:type="auto"/>
            <w:vAlign w:val="center"/>
            <w:hideMark/>
          </w:tcPr>
          <w:p w14:paraId="44B98B9E"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1D2E0232" w14:textId="77777777" w:rsidR="006334C2" w:rsidRPr="006334C2" w:rsidRDefault="006334C2" w:rsidP="006334C2">
            <w:pPr>
              <w:spacing w:line="276" w:lineRule="auto"/>
              <w:rPr>
                <w:rFonts w:ascii="David" w:hAnsi="David" w:cs="David"/>
                <w:sz w:val="24"/>
                <w:szCs w:val="24"/>
              </w:rPr>
            </w:pPr>
          </w:p>
        </w:tc>
      </w:tr>
      <w:tr w:rsidR="006334C2" w:rsidRPr="006334C2" w14:paraId="22706A88" w14:textId="77777777">
        <w:trPr>
          <w:tblCellSpacing w:w="15" w:type="dxa"/>
        </w:trPr>
        <w:tc>
          <w:tcPr>
            <w:tcW w:w="0" w:type="auto"/>
            <w:vAlign w:val="center"/>
            <w:hideMark/>
          </w:tcPr>
          <w:p w14:paraId="4F3B25A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ספרים וציוד לימודי</w:t>
            </w:r>
          </w:p>
        </w:tc>
        <w:tc>
          <w:tcPr>
            <w:tcW w:w="0" w:type="auto"/>
            <w:vAlign w:val="center"/>
            <w:hideMark/>
          </w:tcPr>
          <w:p w14:paraId="2B2117D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2F9C8393" w14:textId="77777777" w:rsidR="006334C2" w:rsidRPr="006334C2" w:rsidRDefault="006334C2" w:rsidP="006334C2">
            <w:pPr>
              <w:spacing w:line="276" w:lineRule="auto"/>
              <w:rPr>
                <w:rFonts w:ascii="David" w:hAnsi="David" w:cs="David"/>
                <w:sz w:val="24"/>
                <w:szCs w:val="24"/>
              </w:rPr>
            </w:pPr>
          </w:p>
        </w:tc>
      </w:tr>
      <w:tr w:rsidR="006334C2" w:rsidRPr="006334C2" w14:paraId="384D76CA" w14:textId="77777777">
        <w:trPr>
          <w:tblCellSpacing w:w="15" w:type="dxa"/>
        </w:trPr>
        <w:tc>
          <w:tcPr>
            <w:tcW w:w="0" w:type="auto"/>
            <w:vAlign w:val="center"/>
            <w:hideMark/>
          </w:tcPr>
          <w:p w14:paraId="4DB3ABDD"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בריאות שוטפת</w:t>
            </w:r>
          </w:p>
        </w:tc>
        <w:tc>
          <w:tcPr>
            <w:tcW w:w="0" w:type="auto"/>
            <w:vAlign w:val="center"/>
            <w:hideMark/>
          </w:tcPr>
          <w:p w14:paraId="00D50991"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07DCAFB5" w14:textId="77777777" w:rsidR="006334C2" w:rsidRPr="006334C2" w:rsidRDefault="006334C2" w:rsidP="006334C2">
            <w:pPr>
              <w:spacing w:line="276" w:lineRule="auto"/>
              <w:rPr>
                <w:rFonts w:ascii="David" w:hAnsi="David" w:cs="David"/>
                <w:sz w:val="24"/>
                <w:szCs w:val="24"/>
              </w:rPr>
            </w:pPr>
          </w:p>
        </w:tc>
      </w:tr>
      <w:tr w:rsidR="006334C2" w:rsidRPr="006334C2" w14:paraId="52C5BA7C" w14:textId="77777777">
        <w:trPr>
          <w:tblCellSpacing w:w="15" w:type="dxa"/>
        </w:trPr>
        <w:tc>
          <w:tcPr>
            <w:tcW w:w="0" w:type="auto"/>
            <w:vAlign w:val="center"/>
            <w:hideMark/>
          </w:tcPr>
          <w:p w14:paraId="0ED30607"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ביטוחי בריאות / קופת חולים</w:t>
            </w:r>
          </w:p>
        </w:tc>
        <w:tc>
          <w:tcPr>
            <w:tcW w:w="0" w:type="auto"/>
            <w:vAlign w:val="center"/>
            <w:hideMark/>
          </w:tcPr>
          <w:p w14:paraId="509B063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664A7DB7" w14:textId="77777777" w:rsidR="006334C2" w:rsidRPr="006334C2" w:rsidRDefault="006334C2" w:rsidP="006334C2">
            <w:pPr>
              <w:spacing w:line="276" w:lineRule="auto"/>
              <w:rPr>
                <w:rFonts w:ascii="David" w:hAnsi="David" w:cs="David"/>
                <w:sz w:val="24"/>
                <w:szCs w:val="24"/>
              </w:rPr>
            </w:pPr>
          </w:p>
        </w:tc>
      </w:tr>
      <w:tr w:rsidR="006334C2" w:rsidRPr="006334C2" w14:paraId="5C1FC89F" w14:textId="77777777">
        <w:trPr>
          <w:tblCellSpacing w:w="15" w:type="dxa"/>
        </w:trPr>
        <w:tc>
          <w:tcPr>
            <w:tcW w:w="0" w:type="auto"/>
            <w:vAlign w:val="center"/>
            <w:hideMark/>
          </w:tcPr>
          <w:p w14:paraId="068FFB32"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תרופות</w:t>
            </w:r>
          </w:p>
        </w:tc>
        <w:tc>
          <w:tcPr>
            <w:tcW w:w="0" w:type="auto"/>
            <w:vAlign w:val="center"/>
            <w:hideMark/>
          </w:tcPr>
          <w:p w14:paraId="5CA45FF7"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2902666A" w14:textId="77777777" w:rsidR="006334C2" w:rsidRPr="006334C2" w:rsidRDefault="006334C2" w:rsidP="006334C2">
            <w:pPr>
              <w:spacing w:line="276" w:lineRule="auto"/>
              <w:rPr>
                <w:rFonts w:ascii="David" w:hAnsi="David" w:cs="David"/>
                <w:sz w:val="24"/>
                <w:szCs w:val="24"/>
              </w:rPr>
            </w:pPr>
          </w:p>
        </w:tc>
      </w:tr>
      <w:tr w:rsidR="006334C2" w:rsidRPr="006334C2" w14:paraId="57DEF6F2" w14:textId="77777777">
        <w:trPr>
          <w:tblCellSpacing w:w="15" w:type="dxa"/>
        </w:trPr>
        <w:tc>
          <w:tcPr>
            <w:tcW w:w="0" w:type="auto"/>
            <w:vAlign w:val="center"/>
            <w:hideMark/>
          </w:tcPr>
          <w:p w14:paraId="4A606CFA"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נסיעות ותחבורה</w:t>
            </w:r>
          </w:p>
        </w:tc>
        <w:tc>
          <w:tcPr>
            <w:tcW w:w="0" w:type="auto"/>
            <w:vAlign w:val="center"/>
            <w:hideMark/>
          </w:tcPr>
          <w:p w14:paraId="70419E4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206182AD" w14:textId="77777777" w:rsidR="006334C2" w:rsidRPr="006334C2" w:rsidRDefault="006334C2" w:rsidP="006334C2">
            <w:pPr>
              <w:spacing w:line="276" w:lineRule="auto"/>
              <w:rPr>
                <w:rFonts w:ascii="David" w:hAnsi="David" w:cs="David"/>
                <w:sz w:val="24"/>
                <w:szCs w:val="24"/>
              </w:rPr>
            </w:pPr>
          </w:p>
        </w:tc>
      </w:tr>
      <w:tr w:rsidR="006334C2" w:rsidRPr="006334C2" w14:paraId="26FD5091" w14:textId="77777777">
        <w:trPr>
          <w:tblCellSpacing w:w="15" w:type="dxa"/>
        </w:trPr>
        <w:tc>
          <w:tcPr>
            <w:tcW w:w="0" w:type="auto"/>
            <w:vAlign w:val="center"/>
            <w:hideMark/>
          </w:tcPr>
          <w:p w14:paraId="1FB4826D"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תקשורת</w:t>
            </w:r>
          </w:p>
        </w:tc>
        <w:tc>
          <w:tcPr>
            <w:tcW w:w="0" w:type="auto"/>
            <w:vAlign w:val="center"/>
            <w:hideMark/>
          </w:tcPr>
          <w:p w14:paraId="6AFC4146"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6A6104AD" w14:textId="77777777" w:rsidR="006334C2" w:rsidRPr="006334C2" w:rsidRDefault="006334C2" w:rsidP="006334C2">
            <w:pPr>
              <w:spacing w:line="276" w:lineRule="auto"/>
              <w:rPr>
                <w:rFonts w:ascii="David" w:hAnsi="David" w:cs="David"/>
                <w:sz w:val="24"/>
                <w:szCs w:val="24"/>
              </w:rPr>
            </w:pPr>
          </w:p>
        </w:tc>
      </w:tr>
      <w:tr w:rsidR="006334C2" w:rsidRPr="006334C2" w14:paraId="1523B023" w14:textId="77777777">
        <w:trPr>
          <w:tblCellSpacing w:w="15" w:type="dxa"/>
        </w:trPr>
        <w:tc>
          <w:tcPr>
            <w:tcW w:w="0" w:type="auto"/>
            <w:vAlign w:val="center"/>
            <w:hideMark/>
          </w:tcPr>
          <w:p w14:paraId="5F089DD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פנאי ובילויים סבירים</w:t>
            </w:r>
          </w:p>
        </w:tc>
        <w:tc>
          <w:tcPr>
            <w:tcW w:w="0" w:type="auto"/>
            <w:vAlign w:val="center"/>
            <w:hideMark/>
          </w:tcPr>
          <w:p w14:paraId="689C5922"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51145C3F" w14:textId="77777777" w:rsidR="006334C2" w:rsidRPr="006334C2" w:rsidRDefault="006334C2" w:rsidP="006334C2">
            <w:pPr>
              <w:spacing w:line="276" w:lineRule="auto"/>
              <w:rPr>
                <w:rFonts w:ascii="David" w:hAnsi="David" w:cs="David"/>
                <w:sz w:val="24"/>
                <w:szCs w:val="24"/>
              </w:rPr>
            </w:pPr>
          </w:p>
        </w:tc>
      </w:tr>
      <w:tr w:rsidR="006334C2" w:rsidRPr="006334C2" w14:paraId="1DF74A15" w14:textId="77777777">
        <w:trPr>
          <w:tblCellSpacing w:w="15" w:type="dxa"/>
        </w:trPr>
        <w:tc>
          <w:tcPr>
            <w:tcW w:w="0" w:type="auto"/>
            <w:vAlign w:val="center"/>
            <w:hideMark/>
          </w:tcPr>
          <w:p w14:paraId="1528DAA0"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שונות ובלתי צפוי</w:t>
            </w:r>
          </w:p>
        </w:tc>
        <w:tc>
          <w:tcPr>
            <w:tcW w:w="0" w:type="auto"/>
            <w:vAlign w:val="center"/>
            <w:hideMark/>
          </w:tcPr>
          <w:p w14:paraId="5B57F08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57B38B63" w14:textId="77777777" w:rsidR="006334C2" w:rsidRPr="006334C2" w:rsidRDefault="006334C2" w:rsidP="006334C2">
            <w:pPr>
              <w:spacing w:line="276" w:lineRule="auto"/>
              <w:rPr>
                <w:rFonts w:ascii="David" w:hAnsi="David" w:cs="David"/>
                <w:sz w:val="24"/>
                <w:szCs w:val="24"/>
              </w:rPr>
            </w:pPr>
          </w:p>
        </w:tc>
      </w:tr>
      <w:tr w:rsidR="006334C2" w:rsidRPr="006334C2" w14:paraId="0868A132" w14:textId="77777777">
        <w:trPr>
          <w:tblCellSpacing w:w="15" w:type="dxa"/>
        </w:trPr>
        <w:tc>
          <w:tcPr>
            <w:tcW w:w="0" w:type="auto"/>
            <w:vAlign w:val="center"/>
            <w:hideMark/>
          </w:tcPr>
          <w:p w14:paraId="32E1B76F"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סה"כ צרכים חודשיים ללא מדור</w:t>
            </w:r>
          </w:p>
        </w:tc>
        <w:tc>
          <w:tcPr>
            <w:tcW w:w="0" w:type="auto"/>
            <w:vAlign w:val="center"/>
            <w:hideMark/>
          </w:tcPr>
          <w:p w14:paraId="1846F2D2"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74DE1F6D" w14:textId="77777777" w:rsidR="006334C2" w:rsidRPr="006334C2" w:rsidRDefault="006334C2" w:rsidP="006334C2">
            <w:pPr>
              <w:spacing w:line="276" w:lineRule="auto"/>
              <w:rPr>
                <w:rFonts w:ascii="David" w:hAnsi="David" w:cs="David"/>
                <w:sz w:val="24"/>
                <w:szCs w:val="24"/>
              </w:rPr>
            </w:pPr>
          </w:p>
        </w:tc>
      </w:tr>
    </w:tbl>
    <w:p w14:paraId="30FCB3BC" w14:textId="77777777" w:rsidR="006334C2" w:rsidRPr="006334C2" w:rsidRDefault="006334C2" w:rsidP="006334C2">
      <w:pPr>
        <w:numPr>
          <w:ilvl w:val="0"/>
          <w:numId w:val="11"/>
        </w:numPr>
        <w:spacing w:line="276" w:lineRule="auto"/>
        <w:rPr>
          <w:rFonts w:ascii="David" w:hAnsi="David" w:cs="David"/>
          <w:sz w:val="24"/>
          <w:szCs w:val="24"/>
        </w:rPr>
      </w:pPr>
      <w:r w:rsidRPr="006334C2">
        <w:rPr>
          <w:rFonts w:ascii="David" w:hAnsi="David" w:cs="David"/>
          <w:sz w:val="24"/>
          <w:szCs w:val="24"/>
          <w:rtl/>
        </w:rPr>
        <w:t>צרכי הקטינים אינם בגדר מותרות, אלא הוצאות שוטפות, סבירות ונדרשות, אשר משקפות את צרכיהם בפועל ואת רמת החיים שבה הורגלו</w:t>
      </w:r>
      <w:r w:rsidRPr="006334C2">
        <w:rPr>
          <w:rFonts w:ascii="David" w:hAnsi="David" w:cs="David"/>
          <w:sz w:val="24"/>
          <w:szCs w:val="24"/>
        </w:rPr>
        <w:t>.</w:t>
      </w:r>
    </w:p>
    <w:p w14:paraId="69881274" w14:textId="77777777" w:rsidR="006334C2" w:rsidRPr="006334C2" w:rsidRDefault="006334C2" w:rsidP="006334C2">
      <w:pPr>
        <w:numPr>
          <w:ilvl w:val="0"/>
          <w:numId w:val="11"/>
        </w:numPr>
        <w:spacing w:line="276" w:lineRule="auto"/>
        <w:rPr>
          <w:rFonts w:ascii="David" w:hAnsi="David" w:cs="David"/>
          <w:sz w:val="24"/>
          <w:szCs w:val="24"/>
        </w:rPr>
      </w:pPr>
      <w:r w:rsidRPr="006334C2">
        <w:rPr>
          <w:rFonts w:ascii="David" w:hAnsi="David" w:cs="David"/>
          <w:sz w:val="24"/>
          <w:szCs w:val="24"/>
          <w:rtl/>
        </w:rPr>
        <w:lastRenderedPageBreak/>
        <w:t>התובעת תצרף לתביעה זו אסמכתאות בדבר הוצאות הקטינים, לרבות קבלות, חיובי אשראי, חשבוניות, אישורי מסגרות חינוך, אישורי חוגים, אישורי טיפולים וכל מסמך רלוונטי נוסף</w:t>
      </w:r>
      <w:r w:rsidRPr="006334C2">
        <w:rPr>
          <w:rFonts w:ascii="David" w:hAnsi="David" w:cs="David"/>
          <w:sz w:val="24"/>
          <w:szCs w:val="24"/>
        </w:rPr>
        <w:t>.</w:t>
      </w:r>
    </w:p>
    <w:p w14:paraId="2438E035" w14:textId="77777777" w:rsidR="006334C2" w:rsidRPr="006334C2" w:rsidRDefault="006334C2" w:rsidP="006334C2">
      <w:pPr>
        <w:numPr>
          <w:ilvl w:val="0"/>
          <w:numId w:val="11"/>
        </w:numPr>
        <w:spacing w:line="276" w:lineRule="auto"/>
        <w:rPr>
          <w:rFonts w:ascii="David" w:hAnsi="David" w:cs="David"/>
          <w:sz w:val="24"/>
          <w:szCs w:val="24"/>
        </w:rPr>
      </w:pPr>
      <w:r w:rsidRPr="006334C2">
        <w:rPr>
          <w:rFonts w:ascii="David" w:hAnsi="David" w:cs="David"/>
          <w:sz w:val="24"/>
          <w:szCs w:val="24"/>
          <w:rtl/>
        </w:rPr>
        <w:t>ככל שבידי התובעת אין בשלב זה אסמכתה לכל הוצאה והוצאה, הרי שמדובר בהוצאות שוטפות וטבעיות של קטינים, אשר בית הדין הנכבד מתבקש לאמוד אותן על דרך הסבירות והניסיון, ובשים לב למספר הילדים, גילם, רמת החיים והיקף צרכיהם</w:t>
      </w:r>
      <w:r w:rsidRPr="006334C2">
        <w:rPr>
          <w:rFonts w:ascii="David" w:hAnsi="David" w:cs="David"/>
          <w:sz w:val="24"/>
          <w:szCs w:val="24"/>
        </w:rPr>
        <w:t>.</w:t>
      </w:r>
    </w:p>
    <w:p w14:paraId="34FE1298"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ז. מדור הקטינים ואחזקת מדור</w:t>
      </w:r>
    </w:p>
    <w:p w14:paraId="121C13AF" w14:textId="1F13C737" w:rsidR="006334C2" w:rsidRPr="006334C2" w:rsidRDefault="006334C2" w:rsidP="006334C2">
      <w:pPr>
        <w:numPr>
          <w:ilvl w:val="0"/>
          <w:numId w:val="12"/>
        </w:numPr>
        <w:spacing w:line="276" w:lineRule="auto"/>
        <w:rPr>
          <w:rFonts w:ascii="David" w:hAnsi="David" w:cs="David"/>
          <w:sz w:val="24"/>
          <w:szCs w:val="24"/>
        </w:rPr>
      </w:pPr>
      <w:r w:rsidRPr="006334C2">
        <w:rPr>
          <w:rFonts w:ascii="David" w:hAnsi="David" w:cs="David"/>
          <w:sz w:val="24"/>
          <w:szCs w:val="24"/>
          <w:rtl/>
        </w:rPr>
        <w:t>התובעת מתגוררת עם הקטינים בדירה ברח</w:t>
      </w:r>
      <w:r w:rsidR="00D62975">
        <w:rPr>
          <w:rFonts w:ascii="David" w:hAnsi="David" w:cs="David" w:hint="cs"/>
          <w:sz w:val="24"/>
          <w:szCs w:val="24"/>
          <w:rtl/>
        </w:rPr>
        <w:t xml:space="preserve">וב </w:t>
      </w:r>
      <w:r w:rsidR="00D62975" w:rsidRPr="006334C2">
        <w:rPr>
          <w:rFonts w:ascii="David" w:hAnsi="David" w:cs="David"/>
          <w:sz w:val="24"/>
          <w:szCs w:val="24"/>
        </w:rPr>
        <w:t>____________________</w:t>
      </w:r>
    </w:p>
    <w:p w14:paraId="5A2BD878" w14:textId="77777777" w:rsidR="006334C2" w:rsidRPr="006334C2" w:rsidRDefault="006334C2" w:rsidP="006334C2">
      <w:pPr>
        <w:numPr>
          <w:ilvl w:val="0"/>
          <w:numId w:val="12"/>
        </w:numPr>
        <w:spacing w:line="276" w:lineRule="auto"/>
        <w:rPr>
          <w:rFonts w:ascii="David" w:hAnsi="David" w:cs="David"/>
          <w:sz w:val="24"/>
          <w:szCs w:val="24"/>
        </w:rPr>
      </w:pPr>
      <w:r w:rsidRPr="006334C2">
        <w:rPr>
          <w:rFonts w:ascii="David" w:hAnsi="David" w:cs="David"/>
          <w:sz w:val="24"/>
          <w:szCs w:val="24"/>
          <w:rtl/>
        </w:rPr>
        <w:t>עלות המדור החודשית של התובעת והקטינים היא כדלקמן</w:t>
      </w:r>
      <w:r w:rsidRPr="006334C2">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8"/>
        <w:gridCol w:w="1481"/>
      </w:tblGrid>
      <w:tr w:rsidR="006334C2" w:rsidRPr="006334C2" w14:paraId="7C0003D0" w14:textId="77777777">
        <w:trPr>
          <w:tblHeader/>
          <w:tblCellSpacing w:w="15" w:type="dxa"/>
        </w:trPr>
        <w:tc>
          <w:tcPr>
            <w:tcW w:w="0" w:type="auto"/>
            <w:vAlign w:val="center"/>
            <w:hideMark/>
          </w:tcPr>
          <w:p w14:paraId="5F1C60C3"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רכיב</w:t>
            </w:r>
          </w:p>
        </w:tc>
        <w:tc>
          <w:tcPr>
            <w:tcW w:w="0" w:type="auto"/>
            <w:vAlign w:val="center"/>
            <w:hideMark/>
          </w:tcPr>
          <w:p w14:paraId="5EB90BA1"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סכום חודשי</w:t>
            </w:r>
          </w:p>
        </w:tc>
      </w:tr>
      <w:tr w:rsidR="006334C2" w:rsidRPr="006334C2" w14:paraId="7AF4565E" w14:textId="77777777">
        <w:trPr>
          <w:tblCellSpacing w:w="15" w:type="dxa"/>
        </w:trPr>
        <w:tc>
          <w:tcPr>
            <w:tcW w:w="0" w:type="auto"/>
            <w:vAlign w:val="center"/>
            <w:hideMark/>
          </w:tcPr>
          <w:p w14:paraId="279F4B15"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שכר דירה / החזר משכנתא</w:t>
            </w:r>
          </w:p>
        </w:tc>
        <w:tc>
          <w:tcPr>
            <w:tcW w:w="0" w:type="auto"/>
            <w:vAlign w:val="center"/>
            <w:hideMark/>
          </w:tcPr>
          <w:p w14:paraId="25103CA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17A845AF" w14:textId="77777777">
        <w:trPr>
          <w:tblCellSpacing w:w="15" w:type="dxa"/>
        </w:trPr>
        <w:tc>
          <w:tcPr>
            <w:tcW w:w="0" w:type="auto"/>
            <w:vAlign w:val="center"/>
            <w:hideMark/>
          </w:tcPr>
          <w:p w14:paraId="0AA243B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ארנונה</w:t>
            </w:r>
          </w:p>
        </w:tc>
        <w:tc>
          <w:tcPr>
            <w:tcW w:w="0" w:type="auto"/>
            <w:vAlign w:val="center"/>
            <w:hideMark/>
          </w:tcPr>
          <w:p w14:paraId="0E0CAF2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58B4F677" w14:textId="77777777">
        <w:trPr>
          <w:tblCellSpacing w:w="15" w:type="dxa"/>
        </w:trPr>
        <w:tc>
          <w:tcPr>
            <w:tcW w:w="0" w:type="auto"/>
            <w:vAlign w:val="center"/>
            <w:hideMark/>
          </w:tcPr>
          <w:p w14:paraId="2D860E3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חשמל</w:t>
            </w:r>
          </w:p>
        </w:tc>
        <w:tc>
          <w:tcPr>
            <w:tcW w:w="0" w:type="auto"/>
            <w:vAlign w:val="center"/>
            <w:hideMark/>
          </w:tcPr>
          <w:p w14:paraId="0ADCEE77"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791826D4" w14:textId="77777777">
        <w:trPr>
          <w:tblCellSpacing w:w="15" w:type="dxa"/>
        </w:trPr>
        <w:tc>
          <w:tcPr>
            <w:tcW w:w="0" w:type="auto"/>
            <w:vAlign w:val="center"/>
            <w:hideMark/>
          </w:tcPr>
          <w:p w14:paraId="316005A7"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מים</w:t>
            </w:r>
          </w:p>
        </w:tc>
        <w:tc>
          <w:tcPr>
            <w:tcW w:w="0" w:type="auto"/>
            <w:vAlign w:val="center"/>
            <w:hideMark/>
          </w:tcPr>
          <w:p w14:paraId="4BC5AA0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119446CE" w14:textId="77777777">
        <w:trPr>
          <w:tblCellSpacing w:w="15" w:type="dxa"/>
        </w:trPr>
        <w:tc>
          <w:tcPr>
            <w:tcW w:w="0" w:type="auto"/>
            <w:vAlign w:val="center"/>
            <w:hideMark/>
          </w:tcPr>
          <w:p w14:paraId="2E9688E1"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גז</w:t>
            </w:r>
          </w:p>
        </w:tc>
        <w:tc>
          <w:tcPr>
            <w:tcW w:w="0" w:type="auto"/>
            <w:vAlign w:val="center"/>
            <w:hideMark/>
          </w:tcPr>
          <w:p w14:paraId="600DEEF0"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5A702621" w14:textId="77777777">
        <w:trPr>
          <w:tblCellSpacing w:w="15" w:type="dxa"/>
        </w:trPr>
        <w:tc>
          <w:tcPr>
            <w:tcW w:w="0" w:type="auto"/>
            <w:vAlign w:val="center"/>
            <w:hideMark/>
          </w:tcPr>
          <w:p w14:paraId="006D099B"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ועד בית</w:t>
            </w:r>
          </w:p>
        </w:tc>
        <w:tc>
          <w:tcPr>
            <w:tcW w:w="0" w:type="auto"/>
            <w:vAlign w:val="center"/>
            <w:hideMark/>
          </w:tcPr>
          <w:p w14:paraId="72163EB2"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2B0A8485" w14:textId="77777777">
        <w:trPr>
          <w:tblCellSpacing w:w="15" w:type="dxa"/>
        </w:trPr>
        <w:tc>
          <w:tcPr>
            <w:tcW w:w="0" w:type="auto"/>
            <w:vAlign w:val="center"/>
            <w:hideMark/>
          </w:tcPr>
          <w:p w14:paraId="1B73A1E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אינטרנט / תקשורת</w:t>
            </w:r>
          </w:p>
        </w:tc>
        <w:tc>
          <w:tcPr>
            <w:tcW w:w="0" w:type="auto"/>
            <w:vAlign w:val="center"/>
            <w:hideMark/>
          </w:tcPr>
          <w:p w14:paraId="3E179DB9"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1995482B" w14:textId="77777777">
        <w:trPr>
          <w:tblCellSpacing w:w="15" w:type="dxa"/>
        </w:trPr>
        <w:tc>
          <w:tcPr>
            <w:tcW w:w="0" w:type="auto"/>
            <w:vAlign w:val="center"/>
            <w:hideMark/>
          </w:tcPr>
          <w:p w14:paraId="4D8AB2A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ביטוח דירה / אחזקה בסיסית</w:t>
            </w:r>
          </w:p>
        </w:tc>
        <w:tc>
          <w:tcPr>
            <w:tcW w:w="0" w:type="auto"/>
            <w:vAlign w:val="center"/>
            <w:hideMark/>
          </w:tcPr>
          <w:p w14:paraId="5CF40CA0"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r w:rsidR="006334C2" w:rsidRPr="006334C2" w14:paraId="296E54EB" w14:textId="77777777">
        <w:trPr>
          <w:tblCellSpacing w:w="15" w:type="dxa"/>
        </w:trPr>
        <w:tc>
          <w:tcPr>
            <w:tcW w:w="0" w:type="auto"/>
            <w:vAlign w:val="center"/>
            <w:hideMark/>
          </w:tcPr>
          <w:p w14:paraId="0EFE5EA2"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סה"כ מדור ואחזקת מדור</w:t>
            </w:r>
          </w:p>
        </w:tc>
        <w:tc>
          <w:tcPr>
            <w:tcW w:w="0" w:type="auto"/>
            <w:vAlign w:val="center"/>
            <w:hideMark/>
          </w:tcPr>
          <w:p w14:paraId="4F812B7E"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r>
    </w:tbl>
    <w:p w14:paraId="08BC948A" w14:textId="77777777" w:rsidR="006334C2" w:rsidRPr="006334C2" w:rsidRDefault="006334C2" w:rsidP="006334C2">
      <w:pPr>
        <w:numPr>
          <w:ilvl w:val="0"/>
          <w:numId w:val="13"/>
        </w:numPr>
        <w:spacing w:line="276" w:lineRule="auto"/>
        <w:rPr>
          <w:rFonts w:ascii="David" w:hAnsi="David" w:cs="David"/>
          <w:sz w:val="24"/>
          <w:szCs w:val="24"/>
        </w:rPr>
      </w:pPr>
      <w:r w:rsidRPr="006334C2">
        <w:rPr>
          <w:rFonts w:ascii="David" w:hAnsi="David" w:cs="David"/>
          <w:sz w:val="24"/>
          <w:szCs w:val="24"/>
          <w:rtl/>
        </w:rPr>
        <w:t>חלקם היחסי של הקטינים במדור ובאחזקת המדור עומד על סך של ________ ש"ח לחודש, או כל סכום אחר שיקבע בית הדין הנכבד בהתאם למספר הקטינים ולנסיבות העניין</w:t>
      </w:r>
      <w:r w:rsidRPr="006334C2">
        <w:rPr>
          <w:rFonts w:ascii="David" w:hAnsi="David" w:cs="David"/>
          <w:sz w:val="24"/>
          <w:szCs w:val="24"/>
        </w:rPr>
        <w:t>.</w:t>
      </w:r>
    </w:p>
    <w:p w14:paraId="459B2B74" w14:textId="77777777" w:rsidR="006334C2" w:rsidRPr="006334C2" w:rsidRDefault="006334C2" w:rsidP="006334C2">
      <w:pPr>
        <w:numPr>
          <w:ilvl w:val="0"/>
          <w:numId w:val="13"/>
        </w:numPr>
        <w:spacing w:line="276" w:lineRule="auto"/>
        <w:rPr>
          <w:rFonts w:ascii="David" w:hAnsi="David" w:cs="David"/>
          <w:sz w:val="24"/>
          <w:szCs w:val="24"/>
        </w:rPr>
      </w:pPr>
      <w:r w:rsidRPr="006334C2">
        <w:rPr>
          <w:rFonts w:ascii="David" w:hAnsi="David" w:cs="David"/>
          <w:sz w:val="24"/>
          <w:szCs w:val="24"/>
          <w:rtl/>
        </w:rPr>
        <w:t>מדור הקטינים הוא רכיב יסודי ומהותי במזונותיהם, ואין להותיר את התובעת לשאת בו לבדה</w:t>
      </w:r>
      <w:r w:rsidRPr="006334C2">
        <w:rPr>
          <w:rFonts w:ascii="David" w:hAnsi="David" w:cs="David"/>
          <w:sz w:val="24"/>
          <w:szCs w:val="24"/>
        </w:rPr>
        <w:t>.</w:t>
      </w:r>
    </w:p>
    <w:p w14:paraId="6CDED941" w14:textId="77777777" w:rsidR="006334C2" w:rsidRPr="006334C2" w:rsidRDefault="006334C2" w:rsidP="006334C2">
      <w:pPr>
        <w:numPr>
          <w:ilvl w:val="0"/>
          <w:numId w:val="13"/>
        </w:numPr>
        <w:spacing w:line="276" w:lineRule="auto"/>
        <w:rPr>
          <w:rFonts w:ascii="David" w:hAnsi="David" w:cs="David"/>
          <w:sz w:val="24"/>
          <w:szCs w:val="24"/>
        </w:rPr>
      </w:pPr>
      <w:r w:rsidRPr="006334C2">
        <w:rPr>
          <w:rFonts w:ascii="David" w:hAnsi="David" w:cs="David"/>
          <w:sz w:val="24"/>
          <w:szCs w:val="24"/>
          <w:rtl/>
        </w:rPr>
        <w:t>בית הדין הנכבד מתבקש לחייב את הנתבע להשתתף במדור הקטינים ובאחזקת מדורם, בנוסף למזונותיהם השוטפים</w:t>
      </w:r>
      <w:r w:rsidRPr="006334C2">
        <w:rPr>
          <w:rFonts w:ascii="David" w:hAnsi="David" w:cs="David"/>
          <w:sz w:val="24"/>
          <w:szCs w:val="24"/>
        </w:rPr>
        <w:t>.</w:t>
      </w:r>
    </w:p>
    <w:p w14:paraId="3C4183D5"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ח. הוצאות חינוך, בריאות והוצאות מיוחדות</w:t>
      </w:r>
    </w:p>
    <w:p w14:paraId="386B478A" w14:textId="77777777" w:rsidR="006334C2" w:rsidRPr="006334C2" w:rsidRDefault="006334C2" w:rsidP="006334C2">
      <w:pPr>
        <w:numPr>
          <w:ilvl w:val="0"/>
          <w:numId w:val="14"/>
        </w:numPr>
        <w:spacing w:line="276" w:lineRule="auto"/>
        <w:rPr>
          <w:rFonts w:ascii="David" w:hAnsi="David" w:cs="David"/>
          <w:sz w:val="24"/>
          <w:szCs w:val="24"/>
        </w:rPr>
      </w:pPr>
      <w:r w:rsidRPr="006334C2">
        <w:rPr>
          <w:rFonts w:ascii="David" w:hAnsi="David" w:cs="David"/>
          <w:sz w:val="24"/>
          <w:szCs w:val="24"/>
          <w:rtl/>
        </w:rPr>
        <w:t>בנוסף למזונות החודשיים השוטפים, לקטינים קיימות הוצאות חינוך ובריאות אשר אינן נכללות במלואן בסכום המזונות הבסיסי</w:t>
      </w:r>
      <w:r w:rsidRPr="006334C2">
        <w:rPr>
          <w:rFonts w:ascii="David" w:hAnsi="David" w:cs="David"/>
          <w:sz w:val="24"/>
          <w:szCs w:val="24"/>
        </w:rPr>
        <w:t>.</w:t>
      </w:r>
    </w:p>
    <w:p w14:paraId="06A445B7" w14:textId="77777777" w:rsidR="006334C2" w:rsidRPr="006334C2" w:rsidRDefault="006334C2" w:rsidP="006334C2">
      <w:pPr>
        <w:numPr>
          <w:ilvl w:val="0"/>
          <w:numId w:val="14"/>
        </w:numPr>
        <w:spacing w:line="276" w:lineRule="auto"/>
        <w:rPr>
          <w:rFonts w:ascii="David" w:hAnsi="David" w:cs="David"/>
          <w:sz w:val="24"/>
          <w:szCs w:val="24"/>
        </w:rPr>
      </w:pPr>
      <w:r w:rsidRPr="006334C2">
        <w:rPr>
          <w:rFonts w:ascii="David" w:hAnsi="David" w:cs="David"/>
          <w:sz w:val="24"/>
          <w:szCs w:val="24"/>
          <w:rtl/>
        </w:rPr>
        <w:t>הוצאות החינוך כוללות, בין היתר</w:t>
      </w:r>
      <w:r w:rsidRPr="006334C2">
        <w:rPr>
          <w:rFonts w:ascii="David" w:hAnsi="David" w:cs="David"/>
          <w:sz w:val="24"/>
          <w:szCs w:val="24"/>
        </w:rPr>
        <w:t>:</w:t>
      </w:r>
    </w:p>
    <w:p w14:paraId="6713230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תשלומים למסגרות חינוך</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צהרונים ומסגרות משלימות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קייטנות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ד. תשלומי הורים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ה. ועד כיתה או ועד גן</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ו. ספרי לימוד וציוד לבית הספר</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lastRenderedPageBreak/>
        <w:t>ז. שיעורים פרטיים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ח. הוראה מתקנת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ט. אבחונים לימודיים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י. חוגים ופעילויות העשרה סבירות</w:t>
      </w:r>
      <w:r w:rsidRPr="006334C2">
        <w:rPr>
          <w:rFonts w:ascii="David" w:hAnsi="David" w:cs="David"/>
          <w:sz w:val="24"/>
          <w:szCs w:val="24"/>
        </w:rPr>
        <w:t>.</w:t>
      </w:r>
    </w:p>
    <w:p w14:paraId="643350BA" w14:textId="77777777" w:rsidR="006334C2" w:rsidRPr="006334C2" w:rsidRDefault="006334C2" w:rsidP="006334C2">
      <w:pPr>
        <w:numPr>
          <w:ilvl w:val="0"/>
          <w:numId w:val="15"/>
        </w:numPr>
        <w:spacing w:line="276" w:lineRule="auto"/>
        <w:rPr>
          <w:rFonts w:ascii="David" w:hAnsi="David" w:cs="David"/>
          <w:sz w:val="24"/>
          <w:szCs w:val="24"/>
        </w:rPr>
      </w:pPr>
      <w:r w:rsidRPr="006334C2">
        <w:rPr>
          <w:rFonts w:ascii="David" w:hAnsi="David" w:cs="David"/>
          <w:sz w:val="24"/>
          <w:szCs w:val="24"/>
          <w:rtl/>
        </w:rPr>
        <w:t>הוצאות הבריאות כוללות, בין היתר</w:t>
      </w:r>
      <w:r w:rsidRPr="006334C2">
        <w:rPr>
          <w:rFonts w:ascii="David" w:hAnsi="David" w:cs="David"/>
          <w:sz w:val="24"/>
          <w:szCs w:val="24"/>
        </w:rPr>
        <w:t>:</w:t>
      </w:r>
    </w:p>
    <w:p w14:paraId="1FACEE93"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טיפולי שיניים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טיפולים אורתודונטיים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משקפיים ועדשות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ד. טיפולים רגשיים או פסיכולוגיים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ה. אבחונים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ו. תרופות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ז. טיפולים פרא רפואיים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ח. ביטוחים רפואיים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ט. כל טיפול רפואי נדרש אחר</w:t>
      </w:r>
      <w:r w:rsidRPr="006334C2">
        <w:rPr>
          <w:rFonts w:ascii="David" w:hAnsi="David" w:cs="David"/>
          <w:sz w:val="24"/>
          <w:szCs w:val="24"/>
        </w:rPr>
        <w:t>.</w:t>
      </w:r>
    </w:p>
    <w:p w14:paraId="484952AC" w14:textId="62C95684" w:rsidR="006334C2" w:rsidRPr="006334C2" w:rsidRDefault="006334C2" w:rsidP="006334C2">
      <w:pPr>
        <w:numPr>
          <w:ilvl w:val="0"/>
          <w:numId w:val="16"/>
        </w:numPr>
        <w:spacing w:line="276" w:lineRule="auto"/>
        <w:rPr>
          <w:rFonts w:ascii="David" w:hAnsi="David" w:cs="David"/>
          <w:sz w:val="24"/>
          <w:szCs w:val="24"/>
        </w:rPr>
      </w:pPr>
      <w:r w:rsidRPr="006334C2">
        <w:rPr>
          <w:rFonts w:ascii="David" w:hAnsi="David" w:cs="David"/>
          <w:sz w:val="24"/>
          <w:szCs w:val="24"/>
          <w:rtl/>
        </w:rPr>
        <w:t>בית הדין הנכבד מתבקש לקבוע כי הנתבע יישא בהוצאות החינוך והבריאות החריגות של הקטינים בשיעור של</w:t>
      </w:r>
      <w:r w:rsidR="00D62975">
        <w:rPr>
          <w:rFonts w:ascii="David" w:hAnsi="David" w:cs="David" w:hint="cs"/>
          <w:sz w:val="24"/>
          <w:szCs w:val="24"/>
          <w:rtl/>
        </w:rPr>
        <w:t xml:space="preserve"> %</w:t>
      </w:r>
      <w:r w:rsidRPr="006334C2">
        <w:rPr>
          <w:rFonts w:ascii="David" w:hAnsi="David" w:cs="David"/>
          <w:sz w:val="24"/>
          <w:szCs w:val="24"/>
          <w:rtl/>
        </w:rPr>
        <w:t xml:space="preserve"> ________, ולחלופין במחציתן, בהתאם ליכולת הצדדים ולנסיבות העניין</w:t>
      </w:r>
      <w:r w:rsidRPr="006334C2">
        <w:rPr>
          <w:rFonts w:ascii="David" w:hAnsi="David" w:cs="David"/>
          <w:sz w:val="24"/>
          <w:szCs w:val="24"/>
        </w:rPr>
        <w:t>.</w:t>
      </w:r>
    </w:p>
    <w:p w14:paraId="3FF55F16" w14:textId="77777777" w:rsidR="006334C2" w:rsidRPr="006334C2" w:rsidRDefault="006334C2" w:rsidP="006334C2">
      <w:pPr>
        <w:numPr>
          <w:ilvl w:val="0"/>
          <w:numId w:val="16"/>
        </w:numPr>
        <w:spacing w:line="276" w:lineRule="auto"/>
        <w:rPr>
          <w:rFonts w:ascii="David" w:hAnsi="David" w:cs="David"/>
          <w:sz w:val="24"/>
          <w:szCs w:val="24"/>
        </w:rPr>
      </w:pPr>
      <w:r w:rsidRPr="006334C2">
        <w:rPr>
          <w:rFonts w:ascii="David" w:hAnsi="David" w:cs="David"/>
          <w:sz w:val="24"/>
          <w:szCs w:val="24"/>
          <w:rtl/>
        </w:rPr>
        <w:t>עוד מתבקש בית הדין לקבוע מנגנון תשלום ברור, כמפורט להלן</w:t>
      </w:r>
      <w:r w:rsidRPr="006334C2">
        <w:rPr>
          <w:rFonts w:ascii="David" w:hAnsi="David" w:cs="David"/>
          <w:sz w:val="24"/>
          <w:szCs w:val="24"/>
        </w:rPr>
        <w:t>:</w:t>
      </w:r>
    </w:p>
    <w:p w14:paraId="434D9739"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הוצאה שאינה דחופה תובא לידיעת הצד השני מראש ובכתב</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הורה שלא התנגד בתוך 7 ימים ממועד קבלת ההודעה ייחשב כמי שהסכים להוצאה</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הוצאה רפואית דחופה תשולם ללא צורך בהמתנה להסכמה מראש</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ד. החזר יבוצע בתוך 7 ימים ממועד המצאת קבלה או דרישת תשלום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ה. ככל שניתן, תשלום יבוצע ישירות לספק השירות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ו. במקרה של מחלוקת רפואית, יפעלו הצדדים לפי המלצת רופא מומחה או גורם מקצועי מוסכם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ז. במקרה של מחלוקת חינוכית, יפעלו הצדדים לפי המלצת הגורם החינוכי הרלוונטי או לפי החלטת בית הדין</w:t>
      </w:r>
      <w:r w:rsidRPr="006334C2">
        <w:rPr>
          <w:rFonts w:ascii="David" w:hAnsi="David" w:cs="David"/>
          <w:sz w:val="24"/>
          <w:szCs w:val="24"/>
        </w:rPr>
        <w:t>.</w:t>
      </w:r>
    </w:p>
    <w:p w14:paraId="12AF4372"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ט. יכולתו הכלכלית של הנתבע</w:t>
      </w:r>
    </w:p>
    <w:p w14:paraId="68BB28CE" w14:textId="77777777" w:rsidR="006334C2" w:rsidRPr="006334C2" w:rsidRDefault="006334C2" w:rsidP="006334C2">
      <w:pPr>
        <w:numPr>
          <w:ilvl w:val="0"/>
          <w:numId w:val="17"/>
        </w:numPr>
        <w:spacing w:line="276" w:lineRule="auto"/>
        <w:rPr>
          <w:rFonts w:ascii="David" w:hAnsi="David" w:cs="David"/>
          <w:sz w:val="24"/>
          <w:szCs w:val="24"/>
        </w:rPr>
      </w:pPr>
      <w:r w:rsidRPr="006334C2">
        <w:rPr>
          <w:rFonts w:ascii="David" w:hAnsi="David" w:cs="David"/>
          <w:sz w:val="24"/>
          <w:szCs w:val="24"/>
          <w:rtl/>
        </w:rPr>
        <w:t>הנתבע הינו אדם עובד, בעל יכולת השתכרות, ניסיון מקצועי ויכולת כלכלית לשאת במזונות ילדיו</w:t>
      </w:r>
      <w:r w:rsidRPr="006334C2">
        <w:rPr>
          <w:rFonts w:ascii="David" w:hAnsi="David" w:cs="David"/>
          <w:sz w:val="24"/>
          <w:szCs w:val="24"/>
        </w:rPr>
        <w:t>.</w:t>
      </w:r>
    </w:p>
    <w:p w14:paraId="6F19501C" w14:textId="77777777" w:rsidR="006334C2" w:rsidRPr="006334C2" w:rsidRDefault="006334C2" w:rsidP="006334C2">
      <w:pPr>
        <w:numPr>
          <w:ilvl w:val="0"/>
          <w:numId w:val="17"/>
        </w:numPr>
        <w:spacing w:line="276" w:lineRule="auto"/>
        <w:rPr>
          <w:rFonts w:ascii="David" w:hAnsi="David" w:cs="David"/>
          <w:sz w:val="24"/>
          <w:szCs w:val="24"/>
        </w:rPr>
      </w:pPr>
      <w:r w:rsidRPr="006334C2">
        <w:rPr>
          <w:rFonts w:ascii="David" w:hAnsi="David" w:cs="David"/>
          <w:sz w:val="24"/>
          <w:szCs w:val="24"/>
          <w:rtl/>
        </w:rPr>
        <w:t>למיטב ידיעת התובעת, הנתבע עובד כ____________ ומשתכר סך חודשי של כ-________ ש"ח נטו לחודש לפחות</w:t>
      </w:r>
      <w:r w:rsidRPr="006334C2">
        <w:rPr>
          <w:rFonts w:ascii="David" w:hAnsi="David" w:cs="David"/>
          <w:sz w:val="24"/>
          <w:szCs w:val="24"/>
        </w:rPr>
        <w:t>.</w:t>
      </w:r>
    </w:p>
    <w:p w14:paraId="392323E1" w14:textId="77777777" w:rsidR="006334C2" w:rsidRPr="006334C2" w:rsidRDefault="006334C2" w:rsidP="006334C2">
      <w:pPr>
        <w:numPr>
          <w:ilvl w:val="0"/>
          <w:numId w:val="17"/>
        </w:numPr>
        <w:spacing w:line="276" w:lineRule="auto"/>
        <w:rPr>
          <w:rFonts w:ascii="David" w:hAnsi="David" w:cs="David"/>
          <w:sz w:val="24"/>
          <w:szCs w:val="24"/>
        </w:rPr>
      </w:pPr>
      <w:r w:rsidRPr="006334C2">
        <w:rPr>
          <w:rFonts w:ascii="David" w:hAnsi="David" w:cs="David"/>
          <w:sz w:val="24"/>
          <w:szCs w:val="24"/>
          <w:rtl/>
        </w:rPr>
        <w:t>בנוסף, לנתבע קיימים או עשויים להיות מקורות הכנסה נוספים, לרבות</w:t>
      </w:r>
      <w:r w:rsidRPr="006334C2">
        <w:rPr>
          <w:rFonts w:ascii="David" w:hAnsi="David" w:cs="David"/>
          <w:sz w:val="24"/>
          <w:szCs w:val="24"/>
        </w:rPr>
        <w:t>:</w:t>
      </w:r>
    </w:p>
    <w:p w14:paraId="1424432F"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שכר נוסף או עבודה נוספת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בונוסים, עמלות או מענקים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רכב צמוד או הטבות שכר</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ד. הכנסות מעסק</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ה. הכנסות מנכסים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ו. הכנסות מהשקעות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ז. חסכונות, קרנות או זכויות כספיות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ח. תמיכה קבועה מגורמים אחרים</w:t>
      </w:r>
      <w:r w:rsidRPr="006334C2">
        <w:rPr>
          <w:rFonts w:ascii="David" w:hAnsi="David" w:cs="David"/>
          <w:sz w:val="24"/>
          <w:szCs w:val="24"/>
        </w:rPr>
        <w:t>.</w:t>
      </w:r>
    </w:p>
    <w:p w14:paraId="4E3230C0" w14:textId="77777777" w:rsidR="006334C2" w:rsidRPr="006334C2" w:rsidRDefault="006334C2" w:rsidP="006334C2">
      <w:pPr>
        <w:numPr>
          <w:ilvl w:val="0"/>
          <w:numId w:val="18"/>
        </w:numPr>
        <w:spacing w:line="276" w:lineRule="auto"/>
        <w:rPr>
          <w:rFonts w:ascii="David" w:hAnsi="David" w:cs="David"/>
          <w:sz w:val="24"/>
          <w:szCs w:val="24"/>
        </w:rPr>
      </w:pPr>
      <w:r w:rsidRPr="006334C2">
        <w:rPr>
          <w:rFonts w:ascii="David" w:hAnsi="David" w:cs="David"/>
          <w:sz w:val="24"/>
          <w:szCs w:val="24"/>
          <w:rtl/>
        </w:rPr>
        <w:t>הנתבע נהנה מרמת חיים המלמדת על יכולת כלכלית שאינה מתמצה בהכנסה המדווחת בלבד</w:t>
      </w:r>
      <w:r w:rsidRPr="006334C2">
        <w:rPr>
          <w:rFonts w:ascii="David" w:hAnsi="David" w:cs="David"/>
          <w:sz w:val="24"/>
          <w:szCs w:val="24"/>
        </w:rPr>
        <w:t>.</w:t>
      </w:r>
    </w:p>
    <w:p w14:paraId="768504F2" w14:textId="77777777" w:rsidR="006334C2" w:rsidRPr="006334C2" w:rsidRDefault="006334C2" w:rsidP="006334C2">
      <w:pPr>
        <w:numPr>
          <w:ilvl w:val="0"/>
          <w:numId w:val="18"/>
        </w:numPr>
        <w:spacing w:line="276" w:lineRule="auto"/>
        <w:rPr>
          <w:rFonts w:ascii="David" w:hAnsi="David" w:cs="David"/>
          <w:sz w:val="24"/>
          <w:szCs w:val="24"/>
        </w:rPr>
      </w:pPr>
      <w:r w:rsidRPr="006334C2">
        <w:rPr>
          <w:rFonts w:ascii="David" w:hAnsi="David" w:cs="David"/>
          <w:sz w:val="24"/>
          <w:szCs w:val="24"/>
          <w:rtl/>
        </w:rPr>
        <w:t>ככל שהנתבע יטען להכנסה נמוכה מן האמור, יתבקש בית הדין הנכבד להורות לו להמציא את מלוא המסמכים הכלכליים הרלוונטיים, לרבות</w:t>
      </w:r>
      <w:r w:rsidRPr="006334C2">
        <w:rPr>
          <w:rFonts w:ascii="David" w:hAnsi="David" w:cs="David"/>
          <w:sz w:val="24"/>
          <w:szCs w:val="24"/>
        </w:rPr>
        <w:t>:</w:t>
      </w:r>
    </w:p>
    <w:p w14:paraId="681BB7E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lastRenderedPageBreak/>
        <w:t>א. 12 תלושי שכר אחרונים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ב. טופס 106 אחרון</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ג. דפי בנק מ-12 החודשים האחרונים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ד. פירוט כרטיסי אשראי</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ה. דוחות מס, ככל שהוא עצמאי או בעל חברה</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ו. דוחות מע"מ, ככל שרלוונטי</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ז. פירוט נכסים, חסכונות, קרנות והשקעות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ח. כל מסמך נוסף הנוגע ליכולתו הכלכלית</w:t>
      </w:r>
      <w:r w:rsidRPr="006334C2">
        <w:rPr>
          <w:rFonts w:ascii="David" w:hAnsi="David" w:cs="David"/>
          <w:sz w:val="24"/>
          <w:szCs w:val="24"/>
        </w:rPr>
        <w:t>.</w:t>
      </w:r>
    </w:p>
    <w:p w14:paraId="0A6A88F6" w14:textId="77777777" w:rsidR="006334C2" w:rsidRPr="006334C2" w:rsidRDefault="006334C2" w:rsidP="006334C2">
      <w:pPr>
        <w:numPr>
          <w:ilvl w:val="0"/>
          <w:numId w:val="19"/>
        </w:numPr>
        <w:spacing w:line="276" w:lineRule="auto"/>
        <w:rPr>
          <w:rFonts w:ascii="David" w:hAnsi="David" w:cs="David"/>
          <w:sz w:val="24"/>
          <w:szCs w:val="24"/>
        </w:rPr>
      </w:pPr>
      <w:r w:rsidRPr="006334C2">
        <w:rPr>
          <w:rFonts w:ascii="David" w:hAnsi="David" w:cs="David"/>
          <w:sz w:val="24"/>
          <w:szCs w:val="24"/>
          <w:rtl/>
        </w:rPr>
        <w:t>התובעת תטען כי יש לבחון את יכולתו הכלכלית האמיתית של הנתבע, ולא להסתפק בנתון נטו נקודתי, חלקי או מלאכותי</w:t>
      </w:r>
      <w:r w:rsidRPr="006334C2">
        <w:rPr>
          <w:rFonts w:ascii="David" w:hAnsi="David" w:cs="David"/>
          <w:sz w:val="24"/>
          <w:szCs w:val="24"/>
        </w:rPr>
        <w:t>.</w:t>
      </w:r>
    </w:p>
    <w:p w14:paraId="341504C2" w14:textId="77777777" w:rsidR="006334C2" w:rsidRPr="006334C2" w:rsidRDefault="006334C2" w:rsidP="006334C2">
      <w:pPr>
        <w:numPr>
          <w:ilvl w:val="0"/>
          <w:numId w:val="19"/>
        </w:numPr>
        <w:spacing w:line="276" w:lineRule="auto"/>
        <w:rPr>
          <w:rFonts w:ascii="David" w:hAnsi="David" w:cs="David"/>
          <w:sz w:val="24"/>
          <w:szCs w:val="24"/>
        </w:rPr>
      </w:pPr>
      <w:r w:rsidRPr="006334C2">
        <w:rPr>
          <w:rFonts w:ascii="David" w:hAnsi="David" w:cs="David"/>
          <w:sz w:val="24"/>
          <w:szCs w:val="24"/>
          <w:rtl/>
        </w:rPr>
        <w:t>ככל שהנתבע אינו ממצה את פוטנציאל השתכרותו, יש לייחס לו הכנסה רעיונית בהתאם להכשרתו, ניסיונו, עיסוקו הקודם, רמת חייו ויכולתו בפועל</w:t>
      </w:r>
      <w:r w:rsidRPr="006334C2">
        <w:rPr>
          <w:rFonts w:ascii="David" w:hAnsi="David" w:cs="David"/>
          <w:sz w:val="24"/>
          <w:szCs w:val="24"/>
        </w:rPr>
        <w:t>.</w:t>
      </w:r>
    </w:p>
    <w:p w14:paraId="25645394"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י. יכולתה הכלכלית של התובעת</w:t>
      </w:r>
    </w:p>
    <w:p w14:paraId="14E72B16" w14:textId="77777777" w:rsidR="006334C2" w:rsidRPr="006334C2" w:rsidRDefault="006334C2" w:rsidP="006334C2">
      <w:pPr>
        <w:numPr>
          <w:ilvl w:val="0"/>
          <w:numId w:val="20"/>
        </w:numPr>
        <w:spacing w:line="276" w:lineRule="auto"/>
        <w:rPr>
          <w:rFonts w:ascii="David" w:hAnsi="David" w:cs="David"/>
          <w:sz w:val="24"/>
          <w:szCs w:val="24"/>
        </w:rPr>
      </w:pPr>
      <w:r w:rsidRPr="006334C2">
        <w:rPr>
          <w:rFonts w:ascii="David" w:hAnsi="David" w:cs="David"/>
          <w:sz w:val="24"/>
          <w:szCs w:val="24"/>
          <w:rtl/>
        </w:rPr>
        <w:t>התובעת עובדת כ____________ ומשתכרת סך חודשי ממוצע של כ-________ ש"ח נטו לחודש</w:t>
      </w:r>
      <w:r w:rsidRPr="006334C2">
        <w:rPr>
          <w:rFonts w:ascii="David" w:hAnsi="David" w:cs="David"/>
          <w:sz w:val="24"/>
          <w:szCs w:val="24"/>
        </w:rPr>
        <w:t>.</w:t>
      </w:r>
    </w:p>
    <w:p w14:paraId="036CA810" w14:textId="77777777" w:rsidR="006334C2" w:rsidRPr="006334C2" w:rsidRDefault="006334C2" w:rsidP="006334C2">
      <w:pPr>
        <w:numPr>
          <w:ilvl w:val="0"/>
          <w:numId w:val="20"/>
        </w:numPr>
        <w:spacing w:line="276" w:lineRule="auto"/>
        <w:rPr>
          <w:rFonts w:ascii="David" w:hAnsi="David" w:cs="David"/>
          <w:sz w:val="24"/>
          <w:szCs w:val="24"/>
        </w:rPr>
      </w:pPr>
      <w:r w:rsidRPr="006334C2">
        <w:rPr>
          <w:rFonts w:ascii="David" w:hAnsi="David" w:cs="David"/>
          <w:sz w:val="24"/>
          <w:szCs w:val="24"/>
          <w:rtl/>
        </w:rPr>
        <w:t>הכנסתה של התובעת משמשת בראש ובראשונה לתשלום מדור, אחזקת מדור, הוצאות מחייה והוצאות הקטינים</w:t>
      </w:r>
      <w:r w:rsidRPr="006334C2">
        <w:rPr>
          <w:rFonts w:ascii="David" w:hAnsi="David" w:cs="David"/>
          <w:sz w:val="24"/>
          <w:szCs w:val="24"/>
        </w:rPr>
        <w:t>.</w:t>
      </w:r>
    </w:p>
    <w:p w14:paraId="7A7822B5" w14:textId="77777777" w:rsidR="006334C2" w:rsidRPr="006334C2" w:rsidRDefault="006334C2" w:rsidP="006334C2">
      <w:pPr>
        <w:numPr>
          <w:ilvl w:val="0"/>
          <w:numId w:val="20"/>
        </w:numPr>
        <w:spacing w:line="276" w:lineRule="auto"/>
        <w:rPr>
          <w:rFonts w:ascii="David" w:hAnsi="David" w:cs="David"/>
          <w:sz w:val="24"/>
          <w:szCs w:val="24"/>
        </w:rPr>
      </w:pPr>
      <w:r w:rsidRPr="006334C2">
        <w:rPr>
          <w:rFonts w:ascii="David" w:hAnsi="David" w:cs="David"/>
          <w:sz w:val="24"/>
          <w:szCs w:val="24"/>
          <w:rtl/>
        </w:rPr>
        <w:t>התובעת נושאת בפועל בחלק הארי של הוצאות הקטינים, ובכללן מזון, ביגוד, חינוך, בריאות, ציוד לימודי, נסיעות, חוגים והוצאות בלתי צפויות</w:t>
      </w:r>
      <w:r w:rsidRPr="006334C2">
        <w:rPr>
          <w:rFonts w:ascii="David" w:hAnsi="David" w:cs="David"/>
          <w:sz w:val="24"/>
          <w:szCs w:val="24"/>
        </w:rPr>
        <w:t>.</w:t>
      </w:r>
    </w:p>
    <w:p w14:paraId="6DD88318" w14:textId="77777777" w:rsidR="006334C2" w:rsidRPr="006334C2" w:rsidRDefault="006334C2" w:rsidP="006334C2">
      <w:pPr>
        <w:numPr>
          <w:ilvl w:val="0"/>
          <w:numId w:val="20"/>
        </w:numPr>
        <w:spacing w:line="276" w:lineRule="auto"/>
        <w:rPr>
          <w:rFonts w:ascii="David" w:hAnsi="David" w:cs="David"/>
          <w:sz w:val="24"/>
          <w:szCs w:val="24"/>
        </w:rPr>
      </w:pPr>
      <w:r w:rsidRPr="006334C2">
        <w:rPr>
          <w:rFonts w:ascii="David" w:hAnsi="David" w:cs="David"/>
          <w:sz w:val="24"/>
          <w:szCs w:val="24"/>
          <w:rtl/>
        </w:rPr>
        <w:t>לאחר תשלום הוצאות המדור והוצאות הקטינים, נותרת בידי התובעת הכנסה פנויה מצומצמת בלבד, שאינה מאפשרת לה לשאת לבדה בצרכי הקטינים</w:t>
      </w:r>
      <w:r w:rsidRPr="006334C2">
        <w:rPr>
          <w:rFonts w:ascii="David" w:hAnsi="David" w:cs="David"/>
          <w:sz w:val="24"/>
          <w:szCs w:val="24"/>
        </w:rPr>
        <w:t>.</w:t>
      </w:r>
    </w:p>
    <w:p w14:paraId="262A2DFA" w14:textId="77777777" w:rsidR="006334C2" w:rsidRPr="006334C2" w:rsidRDefault="006334C2" w:rsidP="006334C2">
      <w:pPr>
        <w:numPr>
          <w:ilvl w:val="0"/>
          <w:numId w:val="20"/>
        </w:numPr>
        <w:spacing w:line="276" w:lineRule="auto"/>
        <w:rPr>
          <w:rFonts w:ascii="David" w:hAnsi="David" w:cs="David"/>
          <w:sz w:val="24"/>
          <w:szCs w:val="24"/>
        </w:rPr>
      </w:pPr>
      <w:r w:rsidRPr="006334C2">
        <w:rPr>
          <w:rFonts w:ascii="David" w:hAnsi="David" w:cs="David"/>
          <w:sz w:val="24"/>
          <w:szCs w:val="24"/>
          <w:rtl/>
        </w:rPr>
        <w:t>אין בהכנסת התובעת כדי לפטור את הנתבע מחובתו לשאת במזונות ילדיו, ובוודאי שאין בה כדי להצדיק הותרת מלוא הנטל הכלכלי על כתפיה</w:t>
      </w:r>
      <w:r w:rsidRPr="006334C2">
        <w:rPr>
          <w:rFonts w:ascii="David" w:hAnsi="David" w:cs="David"/>
          <w:sz w:val="24"/>
          <w:szCs w:val="24"/>
        </w:rPr>
        <w:t>.</w:t>
      </w:r>
    </w:p>
    <w:p w14:paraId="3B3285D8" w14:textId="77777777" w:rsidR="006334C2" w:rsidRPr="006334C2" w:rsidRDefault="006334C2" w:rsidP="006334C2">
      <w:pPr>
        <w:numPr>
          <w:ilvl w:val="0"/>
          <w:numId w:val="20"/>
        </w:numPr>
        <w:spacing w:line="276" w:lineRule="auto"/>
        <w:rPr>
          <w:rFonts w:ascii="David" w:hAnsi="David" w:cs="David"/>
          <w:sz w:val="24"/>
          <w:szCs w:val="24"/>
        </w:rPr>
      </w:pPr>
      <w:r w:rsidRPr="006334C2">
        <w:rPr>
          <w:rFonts w:ascii="David" w:hAnsi="David" w:cs="David"/>
          <w:sz w:val="24"/>
          <w:szCs w:val="24"/>
          <w:rtl/>
        </w:rPr>
        <w:t>בית הדין הנכבד מתבקש לבחון את הכנסות הצדדים ואת צרכי הקטינים כמכלול, תוך מתן דגש לחובתו של הנתבע לפרנס את ילדיו ולדאוג לצרכיהם</w:t>
      </w:r>
      <w:r w:rsidRPr="006334C2">
        <w:rPr>
          <w:rFonts w:ascii="David" w:hAnsi="David" w:cs="David"/>
          <w:sz w:val="24"/>
          <w:szCs w:val="24"/>
        </w:rPr>
        <w:t>.</w:t>
      </w:r>
    </w:p>
    <w:p w14:paraId="1C4587E3"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יא. קצבאות, זכויות ותשלומים נוספים</w:t>
      </w:r>
    </w:p>
    <w:p w14:paraId="327ACFD4" w14:textId="1B5EB6CF" w:rsidR="006334C2" w:rsidRPr="006334C2" w:rsidRDefault="006334C2" w:rsidP="006334C2">
      <w:pPr>
        <w:numPr>
          <w:ilvl w:val="0"/>
          <w:numId w:val="21"/>
        </w:numPr>
        <w:spacing w:line="276" w:lineRule="auto"/>
        <w:rPr>
          <w:rFonts w:ascii="David" w:hAnsi="David" w:cs="David"/>
          <w:sz w:val="24"/>
          <w:szCs w:val="24"/>
        </w:rPr>
      </w:pPr>
      <w:r w:rsidRPr="006334C2">
        <w:rPr>
          <w:rFonts w:ascii="David" w:hAnsi="David" w:cs="David"/>
          <w:sz w:val="24"/>
          <w:szCs w:val="24"/>
          <w:rtl/>
        </w:rPr>
        <w:t>בגין הקטינים מתקבלת קצבת ילדים בסך ________ ש"ח לחודש, המשולמת לידי</w:t>
      </w:r>
      <w:r w:rsidRPr="006334C2">
        <w:rPr>
          <w:rFonts w:ascii="David" w:hAnsi="David" w:cs="David"/>
          <w:sz w:val="24"/>
          <w:szCs w:val="24"/>
        </w:rPr>
        <w:t xml:space="preserve"> </w:t>
      </w:r>
      <w:r w:rsidR="00D62975" w:rsidRPr="006334C2">
        <w:rPr>
          <w:rFonts w:ascii="David" w:hAnsi="David" w:cs="David"/>
          <w:sz w:val="24"/>
          <w:szCs w:val="24"/>
        </w:rPr>
        <w:t>____________________</w:t>
      </w:r>
      <w:r w:rsidR="00D62975">
        <w:rPr>
          <w:rFonts w:ascii="David" w:hAnsi="David" w:cs="David"/>
          <w:sz w:val="24"/>
          <w:szCs w:val="24"/>
        </w:rPr>
        <w:t xml:space="preserve"> </w:t>
      </w:r>
    </w:p>
    <w:p w14:paraId="2C83D2FB" w14:textId="77777777" w:rsidR="006334C2" w:rsidRPr="006334C2" w:rsidRDefault="006334C2" w:rsidP="006334C2">
      <w:pPr>
        <w:numPr>
          <w:ilvl w:val="0"/>
          <w:numId w:val="21"/>
        </w:numPr>
        <w:spacing w:line="276" w:lineRule="auto"/>
        <w:rPr>
          <w:rFonts w:ascii="David" w:hAnsi="David" w:cs="David"/>
          <w:sz w:val="24"/>
          <w:szCs w:val="24"/>
        </w:rPr>
      </w:pPr>
      <w:r w:rsidRPr="006334C2">
        <w:rPr>
          <w:rFonts w:ascii="David" w:hAnsi="David" w:cs="David"/>
          <w:sz w:val="24"/>
          <w:szCs w:val="24"/>
          <w:rtl/>
        </w:rPr>
        <w:t>ככל שקיימת קצבה נוספת, לרבות קצבת ילד נכה, קצבת תלויים, קצבת נכות או כל תשלום אחר, הרי שיש לבחון את ייעודה, מטרתה והשימוש שנעשה בה בפועל</w:t>
      </w:r>
      <w:r w:rsidRPr="006334C2">
        <w:rPr>
          <w:rFonts w:ascii="David" w:hAnsi="David" w:cs="David"/>
          <w:sz w:val="24"/>
          <w:szCs w:val="24"/>
        </w:rPr>
        <w:t>.</w:t>
      </w:r>
    </w:p>
    <w:p w14:paraId="5841AE4A" w14:textId="77777777" w:rsidR="006334C2" w:rsidRPr="006334C2" w:rsidRDefault="006334C2" w:rsidP="006334C2">
      <w:pPr>
        <w:numPr>
          <w:ilvl w:val="0"/>
          <w:numId w:val="21"/>
        </w:numPr>
        <w:spacing w:line="276" w:lineRule="auto"/>
        <w:rPr>
          <w:rFonts w:ascii="David" w:hAnsi="David" w:cs="David"/>
          <w:sz w:val="24"/>
          <w:szCs w:val="24"/>
        </w:rPr>
      </w:pPr>
      <w:r w:rsidRPr="006334C2">
        <w:rPr>
          <w:rFonts w:ascii="David" w:hAnsi="David" w:cs="David"/>
          <w:sz w:val="24"/>
          <w:szCs w:val="24"/>
          <w:rtl/>
        </w:rPr>
        <w:t>ככל שקצבה מסוימת מיועדת לצרכים מיוחדים של קטין, אין לראות בה תחליף אוטומטי למזונות הבסיסיים</w:t>
      </w:r>
      <w:r w:rsidRPr="006334C2">
        <w:rPr>
          <w:rFonts w:ascii="David" w:hAnsi="David" w:cs="David"/>
          <w:sz w:val="24"/>
          <w:szCs w:val="24"/>
        </w:rPr>
        <w:t>.</w:t>
      </w:r>
    </w:p>
    <w:p w14:paraId="6AC8352E" w14:textId="77777777" w:rsidR="006334C2" w:rsidRPr="006334C2" w:rsidRDefault="006334C2" w:rsidP="006334C2">
      <w:pPr>
        <w:numPr>
          <w:ilvl w:val="0"/>
          <w:numId w:val="21"/>
        </w:numPr>
        <w:spacing w:line="276" w:lineRule="auto"/>
        <w:rPr>
          <w:rFonts w:ascii="David" w:hAnsi="David" w:cs="David"/>
          <w:sz w:val="24"/>
          <w:szCs w:val="24"/>
        </w:rPr>
      </w:pPr>
      <w:r w:rsidRPr="006334C2">
        <w:rPr>
          <w:rFonts w:ascii="David" w:hAnsi="David" w:cs="David"/>
          <w:sz w:val="24"/>
          <w:szCs w:val="24"/>
          <w:rtl/>
        </w:rPr>
        <w:t>ככל שקיימת קצבה המשולמת בשל מצבו של אחד ההורים, יתבקש בית הדין לבחון האם מדובר בקצבה המחליפה הכנסה, והאם יש להביאה בחשבון במסגרת בחינת היכולת הכלכלית</w:t>
      </w:r>
      <w:r w:rsidRPr="006334C2">
        <w:rPr>
          <w:rFonts w:ascii="David" w:hAnsi="David" w:cs="David"/>
          <w:sz w:val="24"/>
          <w:szCs w:val="24"/>
        </w:rPr>
        <w:t>.</w:t>
      </w:r>
    </w:p>
    <w:p w14:paraId="1DAD1FEC" w14:textId="77777777" w:rsidR="006334C2" w:rsidRPr="006334C2" w:rsidRDefault="006334C2" w:rsidP="006334C2">
      <w:pPr>
        <w:numPr>
          <w:ilvl w:val="0"/>
          <w:numId w:val="21"/>
        </w:numPr>
        <w:spacing w:line="276" w:lineRule="auto"/>
        <w:rPr>
          <w:rFonts w:ascii="David" w:hAnsi="David" w:cs="David"/>
          <w:sz w:val="24"/>
          <w:szCs w:val="24"/>
        </w:rPr>
      </w:pPr>
      <w:r w:rsidRPr="006334C2">
        <w:rPr>
          <w:rFonts w:ascii="David" w:hAnsi="David" w:cs="David"/>
          <w:sz w:val="24"/>
          <w:szCs w:val="24"/>
          <w:rtl/>
        </w:rPr>
        <w:t>בשלב זה, אין בקצבאות המשולמות, ככל שמשולמות, כדי לכסות את צרכי הקטינים או כדי לפטור את הנתבע מחובתו לשאת במזונותיהם</w:t>
      </w:r>
      <w:r w:rsidRPr="006334C2">
        <w:rPr>
          <w:rFonts w:ascii="David" w:hAnsi="David" w:cs="David"/>
          <w:sz w:val="24"/>
          <w:szCs w:val="24"/>
        </w:rPr>
        <w:t>.</w:t>
      </w:r>
    </w:p>
    <w:p w14:paraId="15AE5E1B"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יב. סכום המזונות המבוקש</w:t>
      </w:r>
    </w:p>
    <w:p w14:paraId="5D5CDC37" w14:textId="77777777" w:rsidR="006334C2" w:rsidRPr="006334C2" w:rsidRDefault="006334C2" w:rsidP="006334C2">
      <w:pPr>
        <w:numPr>
          <w:ilvl w:val="0"/>
          <w:numId w:val="22"/>
        </w:numPr>
        <w:spacing w:line="276" w:lineRule="auto"/>
        <w:rPr>
          <w:rFonts w:ascii="David" w:hAnsi="David" w:cs="David"/>
          <w:sz w:val="24"/>
          <w:szCs w:val="24"/>
        </w:rPr>
      </w:pPr>
      <w:r w:rsidRPr="006334C2">
        <w:rPr>
          <w:rFonts w:ascii="David" w:hAnsi="David" w:cs="David"/>
          <w:sz w:val="24"/>
          <w:szCs w:val="24"/>
          <w:rtl/>
        </w:rPr>
        <w:t>לאור צרכי הקטינים, מדורם, אחזקת מדורם, הוצאות החינוך והבריאות, יכולתו הכלכלית של הנתבע והנטל המוטל בפועל על התובעת, מתבקש בית הדין הנכבד לחייב את הנתבע במזונות חודשיים כדלקמן</w:t>
      </w:r>
      <w:r w:rsidRPr="006334C2">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4"/>
        <w:gridCol w:w="2372"/>
        <w:gridCol w:w="647"/>
      </w:tblGrid>
      <w:tr w:rsidR="006334C2" w:rsidRPr="006334C2" w14:paraId="3D0612A6" w14:textId="77777777">
        <w:trPr>
          <w:tblHeader/>
          <w:tblCellSpacing w:w="15" w:type="dxa"/>
        </w:trPr>
        <w:tc>
          <w:tcPr>
            <w:tcW w:w="0" w:type="auto"/>
            <w:vAlign w:val="center"/>
            <w:hideMark/>
          </w:tcPr>
          <w:p w14:paraId="4E7922D7"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lastRenderedPageBreak/>
              <w:t>קטין</w:t>
            </w:r>
          </w:p>
        </w:tc>
        <w:tc>
          <w:tcPr>
            <w:tcW w:w="0" w:type="auto"/>
            <w:vAlign w:val="center"/>
            <w:hideMark/>
          </w:tcPr>
          <w:p w14:paraId="183A6B6C"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מזונות חודשיים מבוקשים</w:t>
            </w:r>
          </w:p>
        </w:tc>
        <w:tc>
          <w:tcPr>
            <w:tcW w:w="0" w:type="auto"/>
            <w:vAlign w:val="center"/>
            <w:hideMark/>
          </w:tcPr>
          <w:p w14:paraId="1437D57F"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הערות</w:t>
            </w:r>
          </w:p>
        </w:tc>
      </w:tr>
      <w:tr w:rsidR="006334C2" w:rsidRPr="006334C2" w14:paraId="1064F1CD" w14:textId="77777777">
        <w:trPr>
          <w:tblCellSpacing w:w="15" w:type="dxa"/>
        </w:trPr>
        <w:tc>
          <w:tcPr>
            <w:tcW w:w="0" w:type="auto"/>
            <w:vAlign w:val="center"/>
            <w:hideMark/>
          </w:tcPr>
          <w:p w14:paraId="2D0635E9"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____________</w:t>
            </w:r>
          </w:p>
        </w:tc>
        <w:tc>
          <w:tcPr>
            <w:tcW w:w="0" w:type="auto"/>
            <w:vAlign w:val="center"/>
            <w:hideMark/>
          </w:tcPr>
          <w:p w14:paraId="624EE9AF"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0867C7B4" w14:textId="77777777" w:rsidR="006334C2" w:rsidRPr="006334C2" w:rsidRDefault="006334C2" w:rsidP="006334C2">
            <w:pPr>
              <w:spacing w:line="276" w:lineRule="auto"/>
              <w:rPr>
                <w:rFonts w:ascii="David" w:hAnsi="David" w:cs="David"/>
                <w:sz w:val="24"/>
                <w:szCs w:val="24"/>
              </w:rPr>
            </w:pPr>
          </w:p>
        </w:tc>
      </w:tr>
      <w:tr w:rsidR="006334C2" w:rsidRPr="006334C2" w14:paraId="4458D80D" w14:textId="77777777">
        <w:trPr>
          <w:tblCellSpacing w:w="15" w:type="dxa"/>
        </w:trPr>
        <w:tc>
          <w:tcPr>
            <w:tcW w:w="0" w:type="auto"/>
            <w:vAlign w:val="center"/>
            <w:hideMark/>
          </w:tcPr>
          <w:p w14:paraId="0B9CFBCD"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____________</w:t>
            </w:r>
          </w:p>
        </w:tc>
        <w:tc>
          <w:tcPr>
            <w:tcW w:w="0" w:type="auto"/>
            <w:vAlign w:val="center"/>
            <w:hideMark/>
          </w:tcPr>
          <w:p w14:paraId="20748F09"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32A02283" w14:textId="77777777" w:rsidR="006334C2" w:rsidRPr="006334C2" w:rsidRDefault="006334C2" w:rsidP="006334C2">
            <w:pPr>
              <w:spacing w:line="276" w:lineRule="auto"/>
              <w:rPr>
                <w:rFonts w:ascii="David" w:hAnsi="David" w:cs="David"/>
                <w:sz w:val="24"/>
                <w:szCs w:val="24"/>
              </w:rPr>
            </w:pPr>
          </w:p>
        </w:tc>
      </w:tr>
      <w:tr w:rsidR="006334C2" w:rsidRPr="006334C2" w14:paraId="4777416B" w14:textId="77777777">
        <w:trPr>
          <w:tblCellSpacing w:w="15" w:type="dxa"/>
        </w:trPr>
        <w:tc>
          <w:tcPr>
            <w:tcW w:w="0" w:type="auto"/>
            <w:vAlign w:val="center"/>
            <w:hideMark/>
          </w:tcPr>
          <w:p w14:paraId="1F654A1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____________</w:t>
            </w:r>
          </w:p>
        </w:tc>
        <w:tc>
          <w:tcPr>
            <w:tcW w:w="0" w:type="auto"/>
            <w:vAlign w:val="center"/>
            <w:hideMark/>
          </w:tcPr>
          <w:p w14:paraId="0BD8D06B"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17C04DD9" w14:textId="77777777" w:rsidR="006334C2" w:rsidRPr="006334C2" w:rsidRDefault="006334C2" w:rsidP="006334C2">
            <w:pPr>
              <w:spacing w:line="276" w:lineRule="auto"/>
              <w:rPr>
                <w:rFonts w:ascii="David" w:hAnsi="David" w:cs="David"/>
                <w:sz w:val="24"/>
                <w:szCs w:val="24"/>
              </w:rPr>
            </w:pPr>
          </w:p>
        </w:tc>
      </w:tr>
      <w:tr w:rsidR="006334C2" w:rsidRPr="006334C2" w14:paraId="37EF3987" w14:textId="77777777">
        <w:trPr>
          <w:tblCellSpacing w:w="15" w:type="dxa"/>
        </w:trPr>
        <w:tc>
          <w:tcPr>
            <w:tcW w:w="0" w:type="auto"/>
            <w:vAlign w:val="center"/>
            <w:hideMark/>
          </w:tcPr>
          <w:p w14:paraId="45157991"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סה"כ מזונות חודשיים</w:t>
            </w:r>
          </w:p>
        </w:tc>
        <w:tc>
          <w:tcPr>
            <w:tcW w:w="0" w:type="auto"/>
            <w:vAlign w:val="center"/>
            <w:hideMark/>
          </w:tcPr>
          <w:p w14:paraId="63E5856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Pr>
              <w:t xml:space="preserve">________ </w:t>
            </w:r>
            <w:r w:rsidRPr="006334C2">
              <w:rPr>
                <w:rFonts w:ascii="David" w:hAnsi="David" w:cs="David"/>
                <w:sz w:val="24"/>
                <w:szCs w:val="24"/>
                <w:rtl/>
              </w:rPr>
              <w:t>ש"ח</w:t>
            </w:r>
          </w:p>
        </w:tc>
        <w:tc>
          <w:tcPr>
            <w:tcW w:w="0" w:type="auto"/>
            <w:vAlign w:val="center"/>
            <w:hideMark/>
          </w:tcPr>
          <w:p w14:paraId="773B45BC" w14:textId="77777777" w:rsidR="006334C2" w:rsidRPr="006334C2" w:rsidRDefault="006334C2" w:rsidP="006334C2">
            <w:pPr>
              <w:spacing w:line="276" w:lineRule="auto"/>
              <w:rPr>
                <w:rFonts w:ascii="David" w:hAnsi="David" w:cs="David"/>
                <w:sz w:val="24"/>
                <w:szCs w:val="24"/>
              </w:rPr>
            </w:pPr>
          </w:p>
        </w:tc>
      </w:tr>
    </w:tbl>
    <w:p w14:paraId="6F7ED02C" w14:textId="77777777" w:rsidR="006334C2" w:rsidRPr="006334C2" w:rsidRDefault="006334C2" w:rsidP="006334C2">
      <w:pPr>
        <w:numPr>
          <w:ilvl w:val="0"/>
          <w:numId w:val="23"/>
        </w:numPr>
        <w:spacing w:line="276" w:lineRule="auto"/>
        <w:rPr>
          <w:rFonts w:ascii="David" w:hAnsi="David" w:cs="David"/>
          <w:sz w:val="24"/>
          <w:szCs w:val="24"/>
        </w:rPr>
      </w:pPr>
      <w:r w:rsidRPr="006334C2">
        <w:rPr>
          <w:rFonts w:ascii="David" w:hAnsi="David" w:cs="David"/>
          <w:sz w:val="24"/>
          <w:szCs w:val="24"/>
          <w:rtl/>
        </w:rPr>
        <w:t>בנוסף, מתבקש בית הדין הנכבד לחייב את הנתבע להשתתף במדור הקטינים בסך ________ ש"ח לחודש</w:t>
      </w:r>
      <w:r w:rsidRPr="006334C2">
        <w:rPr>
          <w:rFonts w:ascii="David" w:hAnsi="David" w:cs="David"/>
          <w:sz w:val="24"/>
          <w:szCs w:val="24"/>
        </w:rPr>
        <w:t>.</w:t>
      </w:r>
    </w:p>
    <w:p w14:paraId="6F0529E8" w14:textId="77777777" w:rsidR="006334C2" w:rsidRPr="006334C2" w:rsidRDefault="006334C2" w:rsidP="006334C2">
      <w:pPr>
        <w:numPr>
          <w:ilvl w:val="0"/>
          <w:numId w:val="23"/>
        </w:numPr>
        <w:spacing w:line="276" w:lineRule="auto"/>
        <w:rPr>
          <w:rFonts w:ascii="David" w:hAnsi="David" w:cs="David"/>
          <w:sz w:val="24"/>
          <w:szCs w:val="24"/>
        </w:rPr>
      </w:pPr>
      <w:r w:rsidRPr="006334C2">
        <w:rPr>
          <w:rFonts w:ascii="David" w:hAnsi="David" w:cs="David"/>
          <w:sz w:val="24"/>
          <w:szCs w:val="24"/>
          <w:rtl/>
        </w:rPr>
        <w:t>כן מתבקש בית הדין הנכבד לחייב את הנתבע להשתתף באחזקת מדור הקטינים בסך ________ ש"ח לחודש</w:t>
      </w:r>
      <w:r w:rsidRPr="006334C2">
        <w:rPr>
          <w:rFonts w:ascii="David" w:hAnsi="David" w:cs="David"/>
          <w:sz w:val="24"/>
          <w:szCs w:val="24"/>
        </w:rPr>
        <w:t>.</w:t>
      </w:r>
    </w:p>
    <w:p w14:paraId="3425A849" w14:textId="26E8263D" w:rsidR="006334C2" w:rsidRPr="006334C2" w:rsidRDefault="006334C2" w:rsidP="006334C2">
      <w:pPr>
        <w:numPr>
          <w:ilvl w:val="0"/>
          <w:numId w:val="23"/>
        </w:numPr>
        <w:spacing w:line="276" w:lineRule="auto"/>
        <w:rPr>
          <w:rFonts w:ascii="David" w:hAnsi="David" w:cs="David"/>
          <w:sz w:val="24"/>
          <w:szCs w:val="24"/>
        </w:rPr>
      </w:pPr>
      <w:r w:rsidRPr="006334C2">
        <w:rPr>
          <w:rFonts w:ascii="David" w:hAnsi="David" w:cs="David"/>
          <w:sz w:val="24"/>
          <w:szCs w:val="24"/>
          <w:rtl/>
        </w:rPr>
        <w:t>בנוסף, מתבקש בית הדין לחייב את הנתבע לשאת בהוצאות חינוך ובריאות חריגות של הקטינים בשיעור של</w:t>
      </w:r>
      <w:r w:rsidR="00D62975">
        <w:rPr>
          <w:rFonts w:ascii="David" w:hAnsi="David" w:cs="David" w:hint="cs"/>
          <w:sz w:val="24"/>
          <w:szCs w:val="24"/>
          <w:rtl/>
        </w:rPr>
        <w:t xml:space="preserve"> %</w:t>
      </w:r>
      <w:r w:rsidRPr="006334C2">
        <w:rPr>
          <w:rFonts w:ascii="David" w:hAnsi="David" w:cs="David"/>
          <w:sz w:val="24"/>
          <w:szCs w:val="24"/>
          <w:rtl/>
        </w:rPr>
        <w:t xml:space="preserve"> ________, ולחלופין במחציתן, בהתאם לשיקול דעת בית הדין</w:t>
      </w:r>
      <w:r w:rsidRPr="006334C2">
        <w:rPr>
          <w:rFonts w:ascii="David" w:hAnsi="David" w:cs="David"/>
          <w:sz w:val="24"/>
          <w:szCs w:val="24"/>
        </w:rPr>
        <w:t>.</w:t>
      </w:r>
    </w:p>
    <w:p w14:paraId="23B5CDDD" w14:textId="77777777" w:rsidR="006334C2" w:rsidRPr="006334C2" w:rsidRDefault="006334C2" w:rsidP="006334C2">
      <w:pPr>
        <w:numPr>
          <w:ilvl w:val="0"/>
          <w:numId w:val="23"/>
        </w:numPr>
        <w:spacing w:line="276" w:lineRule="auto"/>
        <w:rPr>
          <w:rFonts w:ascii="David" w:hAnsi="David" w:cs="David"/>
          <w:sz w:val="24"/>
          <w:szCs w:val="24"/>
        </w:rPr>
      </w:pPr>
      <w:r w:rsidRPr="006334C2">
        <w:rPr>
          <w:rFonts w:ascii="David" w:hAnsi="David" w:cs="David"/>
          <w:sz w:val="24"/>
          <w:szCs w:val="24"/>
          <w:rtl/>
        </w:rPr>
        <w:t>סך החיוב החודשי המבוקש מהנתבע, בגין מזונות, מדור ואחזקת מדור, עומד על ________ ש"ח לחודש, וזאת בנוסף להשתתפותו בהוצאות חינוך ובריאות חריגות</w:t>
      </w:r>
      <w:r w:rsidRPr="006334C2">
        <w:rPr>
          <w:rFonts w:ascii="David" w:hAnsi="David" w:cs="David"/>
          <w:sz w:val="24"/>
          <w:szCs w:val="24"/>
        </w:rPr>
        <w:t>.</w:t>
      </w:r>
    </w:p>
    <w:p w14:paraId="10A76CDB"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יג. מועד תחילת החיוב והצמדה</w:t>
      </w:r>
    </w:p>
    <w:p w14:paraId="0207D1AC" w14:textId="77777777" w:rsidR="006334C2" w:rsidRPr="006334C2" w:rsidRDefault="006334C2" w:rsidP="006334C2">
      <w:pPr>
        <w:numPr>
          <w:ilvl w:val="0"/>
          <w:numId w:val="24"/>
        </w:numPr>
        <w:spacing w:line="276" w:lineRule="auto"/>
        <w:rPr>
          <w:rFonts w:ascii="David" w:hAnsi="David" w:cs="David"/>
          <w:sz w:val="24"/>
          <w:szCs w:val="24"/>
        </w:rPr>
      </w:pPr>
      <w:r w:rsidRPr="006334C2">
        <w:rPr>
          <w:rFonts w:ascii="David" w:hAnsi="David" w:cs="David"/>
          <w:sz w:val="24"/>
          <w:szCs w:val="24"/>
          <w:rtl/>
        </w:rPr>
        <w:t>בית הדין הנכבד מתבקש לקבוע כי חיוב המזונות יחול החל מיום ____________, שהוא מועד הפירוד בפועל, ולחלופין מיום הגשת תביעה זו</w:t>
      </w:r>
      <w:r w:rsidRPr="006334C2">
        <w:rPr>
          <w:rFonts w:ascii="David" w:hAnsi="David" w:cs="David"/>
          <w:sz w:val="24"/>
          <w:szCs w:val="24"/>
        </w:rPr>
        <w:t>.</w:t>
      </w:r>
    </w:p>
    <w:p w14:paraId="01036B3C" w14:textId="77777777" w:rsidR="006334C2" w:rsidRPr="006334C2" w:rsidRDefault="006334C2" w:rsidP="006334C2">
      <w:pPr>
        <w:numPr>
          <w:ilvl w:val="0"/>
          <w:numId w:val="24"/>
        </w:numPr>
        <w:spacing w:line="276" w:lineRule="auto"/>
        <w:rPr>
          <w:rFonts w:ascii="David" w:hAnsi="David" w:cs="David"/>
          <w:sz w:val="24"/>
          <w:szCs w:val="24"/>
        </w:rPr>
      </w:pPr>
      <w:r w:rsidRPr="006334C2">
        <w:rPr>
          <w:rFonts w:ascii="David" w:hAnsi="David" w:cs="David"/>
          <w:sz w:val="24"/>
          <w:szCs w:val="24"/>
          <w:rtl/>
        </w:rPr>
        <w:t>המזונות ישולמו לידי התובעת בכל 10 לחודש, מראש, לחשבון בנק שפרטיו יימסרו לנתבע</w:t>
      </w:r>
      <w:r w:rsidRPr="006334C2">
        <w:rPr>
          <w:rFonts w:ascii="David" w:hAnsi="David" w:cs="David"/>
          <w:sz w:val="24"/>
          <w:szCs w:val="24"/>
        </w:rPr>
        <w:t>.</w:t>
      </w:r>
    </w:p>
    <w:p w14:paraId="7B3595AB" w14:textId="77777777" w:rsidR="006334C2" w:rsidRPr="006334C2" w:rsidRDefault="006334C2" w:rsidP="006334C2">
      <w:pPr>
        <w:numPr>
          <w:ilvl w:val="0"/>
          <w:numId w:val="24"/>
        </w:numPr>
        <w:spacing w:line="276" w:lineRule="auto"/>
        <w:rPr>
          <w:rFonts w:ascii="David" w:hAnsi="David" w:cs="David"/>
          <w:sz w:val="24"/>
          <w:szCs w:val="24"/>
        </w:rPr>
      </w:pPr>
      <w:r w:rsidRPr="006334C2">
        <w:rPr>
          <w:rFonts w:ascii="David" w:hAnsi="David" w:cs="David"/>
          <w:sz w:val="24"/>
          <w:szCs w:val="24"/>
          <w:rtl/>
        </w:rPr>
        <w:t>דמי המזונות יוצמדו למדד המחירים לצרכן ויעודכנו אחת לשלושה חודשים, ללא חיוב רטרואקטיבי בגין הפרשי הצמדה בין תקופות העדכון</w:t>
      </w:r>
      <w:r w:rsidRPr="006334C2">
        <w:rPr>
          <w:rFonts w:ascii="David" w:hAnsi="David" w:cs="David"/>
          <w:sz w:val="24"/>
          <w:szCs w:val="24"/>
        </w:rPr>
        <w:t>.</w:t>
      </w:r>
    </w:p>
    <w:p w14:paraId="51BBACC9" w14:textId="77777777" w:rsidR="006334C2" w:rsidRPr="006334C2" w:rsidRDefault="006334C2" w:rsidP="006334C2">
      <w:pPr>
        <w:numPr>
          <w:ilvl w:val="0"/>
          <w:numId w:val="24"/>
        </w:numPr>
        <w:spacing w:line="276" w:lineRule="auto"/>
        <w:rPr>
          <w:rFonts w:ascii="David" w:hAnsi="David" w:cs="David"/>
          <w:sz w:val="24"/>
          <w:szCs w:val="24"/>
        </w:rPr>
      </w:pPr>
      <w:r w:rsidRPr="006334C2">
        <w:rPr>
          <w:rFonts w:ascii="David" w:hAnsi="David" w:cs="David"/>
          <w:sz w:val="24"/>
          <w:szCs w:val="24"/>
          <w:rtl/>
        </w:rPr>
        <w:t>כל תשלום שלא ישולם במועדו יישא הפרשי הצמדה וריבית כדין ממועד החיוב ועד התשלום בפועל</w:t>
      </w:r>
      <w:r w:rsidRPr="006334C2">
        <w:rPr>
          <w:rFonts w:ascii="David" w:hAnsi="David" w:cs="David"/>
          <w:sz w:val="24"/>
          <w:szCs w:val="24"/>
        </w:rPr>
        <w:t>.</w:t>
      </w:r>
    </w:p>
    <w:p w14:paraId="27E088CB"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יד. מזונות זמניים</w:t>
      </w:r>
    </w:p>
    <w:p w14:paraId="6BEC8B31" w14:textId="77777777" w:rsidR="006334C2" w:rsidRPr="006334C2" w:rsidRDefault="006334C2" w:rsidP="006334C2">
      <w:pPr>
        <w:numPr>
          <w:ilvl w:val="0"/>
          <w:numId w:val="25"/>
        </w:numPr>
        <w:spacing w:line="276" w:lineRule="auto"/>
        <w:rPr>
          <w:rFonts w:ascii="David" w:hAnsi="David" w:cs="David"/>
          <w:sz w:val="24"/>
          <w:szCs w:val="24"/>
        </w:rPr>
      </w:pPr>
      <w:r w:rsidRPr="006334C2">
        <w:rPr>
          <w:rFonts w:ascii="David" w:hAnsi="David" w:cs="David"/>
          <w:sz w:val="24"/>
          <w:szCs w:val="24"/>
          <w:rtl/>
        </w:rPr>
        <w:t>עד להכרעה בתביעה זו, מתבקש בית הדין הנכבד לקבוע מזונות זמניים לקטינים, כדי למנוע פגיעה בצרכיהם השוטפים</w:t>
      </w:r>
      <w:r w:rsidRPr="006334C2">
        <w:rPr>
          <w:rFonts w:ascii="David" w:hAnsi="David" w:cs="David"/>
          <w:sz w:val="24"/>
          <w:szCs w:val="24"/>
        </w:rPr>
        <w:t>.</w:t>
      </w:r>
    </w:p>
    <w:p w14:paraId="6CA4C086" w14:textId="77777777" w:rsidR="006334C2" w:rsidRPr="006334C2" w:rsidRDefault="006334C2" w:rsidP="006334C2">
      <w:pPr>
        <w:numPr>
          <w:ilvl w:val="0"/>
          <w:numId w:val="25"/>
        </w:numPr>
        <w:spacing w:line="276" w:lineRule="auto"/>
        <w:rPr>
          <w:rFonts w:ascii="David" w:hAnsi="David" w:cs="David"/>
          <w:sz w:val="24"/>
          <w:szCs w:val="24"/>
        </w:rPr>
      </w:pPr>
      <w:r w:rsidRPr="006334C2">
        <w:rPr>
          <w:rFonts w:ascii="David" w:hAnsi="David" w:cs="David"/>
          <w:sz w:val="24"/>
          <w:szCs w:val="24"/>
          <w:rtl/>
        </w:rPr>
        <w:t>בית הדין הנכבד מתבקש לחייב את הנתבע, כבר בשלב זה, לשלם לידי התובעת מזונות זמניים בסך ________ ש"ח לחודש, בצירוף מדור ואחזקת מדור בסך ________ ש"ח לחודש, ובצירוף השתתפות בהוצאות חינוך ובריאות חריגות</w:t>
      </w:r>
      <w:r w:rsidRPr="006334C2">
        <w:rPr>
          <w:rFonts w:ascii="David" w:hAnsi="David" w:cs="David"/>
          <w:sz w:val="24"/>
          <w:szCs w:val="24"/>
        </w:rPr>
        <w:t>.</w:t>
      </w:r>
    </w:p>
    <w:p w14:paraId="077AB9E9" w14:textId="77777777" w:rsidR="006334C2" w:rsidRPr="006334C2" w:rsidRDefault="006334C2" w:rsidP="006334C2">
      <w:pPr>
        <w:numPr>
          <w:ilvl w:val="0"/>
          <w:numId w:val="25"/>
        </w:numPr>
        <w:spacing w:line="276" w:lineRule="auto"/>
        <w:rPr>
          <w:rFonts w:ascii="David" w:hAnsi="David" w:cs="David"/>
          <w:sz w:val="24"/>
          <w:szCs w:val="24"/>
        </w:rPr>
      </w:pPr>
      <w:r w:rsidRPr="006334C2">
        <w:rPr>
          <w:rFonts w:ascii="David" w:hAnsi="David" w:cs="David"/>
          <w:sz w:val="24"/>
          <w:szCs w:val="24"/>
          <w:rtl/>
        </w:rPr>
        <w:t>הצורך במזונות זמניים הוא מיידי, שכן הוצאות הקטינים משולמות מדי חודש, והתובעת אינה יכולה להמתין לסיום ההליך העיקרי לצורך מימון צרכי הקטינים</w:t>
      </w:r>
      <w:r w:rsidRPr="006334C2">
        <w:rPr>
          <w:rFonts w:ascii="David" w:hAnsi="David" w:cs="David"/>
          <w:sz w:val="24"/>
          <w:szCs w:val="24"/>
        </w:rPr>
        <w:t>.</w:t>
      </w:r>
    </w:p>
    <w:p w14:paraId="0A3AE269" w14:textId="77777777" w:rsidR="006334C2" w:rsidRPr="006334C2" w:rsidRDefault="006334C2" w:rsidP="006334C2">
      <w:pPr>
        <w:numPr>
          <w:ilvl w:val="0"/>
          <w:numId w:val="25"/>
        </w:numPr>
        <w:spacing w:line="276" w:lineRule="auto"/>
        <w:rPr>
          <w:rFonts w:ascii="David" w:hAnsi="David" w:cs="David"/>
          <w:sz w:val="24"/>
          <w:szCs w:val="24"/>
        </w:rPr>
      </w:pPr>
      <w:r w:rsidRPr="006334C2">
        <w:rPr>
          <w:rFonts w:ascii="David" w:hAnsi="David" w:cs="David"/>
          <w:sz w:val="24"/>
          <w:szCs w:val="24"/>
          <w:rtl/>
        </w:rPr>
        <w:t>אי פסיקת מזונות זמניים תיצור הכבדה בלתי סבירה על התובעת ותפגע בקטינים</w:t>
      </w:r>
      <w:r w:rsidRPr="006334C2">
        <w:rPr>
          <w:rFonts w:ascii="David" w:hAnsi="David" w:cs="David"/>
          <w:sz w:val="24"/>
          <w:szCs w:val="24"/>
        </w:rPr>
        <w:t>.</w:t>
      </w:r>
    </w:p>
    <w:p w14:paraId="100C838E"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טו. סעדים מבוקשים</w:t>
      </w:r>
    </w:p>
    <w:p w14:paraId="4B1F94E9" w14:textId="77777777" w:rsidR="006334C2" w:rsidRPr="006334C2" w:rsidRDefault="006334C2" w:rsidP="006334C2">
      <w:pPr>
        <w:numPr>
          <w:ilvl w:val="0"/>
          <w:numId w:val="26"/>
        </w:numPr>
        <w:spacing w:line="276" w:lineRule="auto"/>
        <w:rPr>
          <w:rFonts w:ascii="David" w:hAnsi="David" w:cs="David"/>
          <w:sz w:val="24"/>
          <w:szCs w:val="24"/>
        </w:rPr>
      </w:pPr>
      <w:r w:rsidRPr="006334C2">
        <w:rPr>
          <w:rFonts w:ascii="David" w:hAnsi="David" w:cs="David"/>
          <w:sz w:val="24"/>
          <w:szCs w:val="24"/>
          <w:rtl/>
        </w:rPr>
        <w:t>אשר על כן, מתבקש בית הדין הרבני הנכבד להורות כדלקמן</w:t>
      </w:r>
      <w:r w:rsidRPr="006334C2">
        <w:rPr>
          <w:rFonts w:ascii="David" w:hAnsi="David" w:cs="David"/>
          <w:sz w:val="24"/>
          <w:szCs w:val="24"/>
        </w:rPr>
        <w:t>:</w:t>
      </w:r>
    </w:p>
    <w:p w14:paraId="15A07C93"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 לחייב את הנתבע במזונות הקטינים בסך ________ ש"ח לחודש</w:t>
      </w:r>
      <w:r w:rsidRPr="006334C2">
        <w:rPr>
          <w:rFonts w:ascii="David" w:hAnsi="David" w:cs="David"/>
          <w:sz w:val="24"/>
          <w:szCs w:val="24"/>
        </w:rPr>
        <w:t>.</w:t>
      </w:r>
    </w:p>
    <w:p w14:paraId="48D7C34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ב. לחייב את הנתבע להשתתף במדור הקטינים בסך ________ ש"ח לחודש</w:t>
      </w:r>
      <w:r w:rsidRPr="006334C2">
        <w:rPr>
          <w:rFonts w:ascii="David" w:hAnsi="David" w:cs="David"/>
          <w:sz w:val="24"/>
          <w:szCs w:val="24"/>
        </w:rPr>
        <w:t>.</w:t>
      </w:r>
    </w:p>
    <w:p w14:paraId="186B7D9F"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ג. לחייב את הנתבע להשתתף באחזקת מדור הקטינים בסך ________ ש"ח לחודש</w:t>
      </w:r>
      <w:r w:rsidRPr="006334C2">
        <w:rPr>
          <w:rFonts w:ascii="David" w:hAnsi="David" w:cs="David"/>
          <w:sz w:val="24"/>
          <w:szCs w:val="24"/>
        </w:rPr>
        <w:t>.</w:t>
      </w:r>
    </w:p>
    <w:p w14:paraId="6EBEF5C8" w14:textId="7B99E124"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lastRenderedPageBreak/>
        <w:t xml:space="preserve">ד. לחייב את הנתבע להשתתף בהוצאות חינוך חריגות של הקטינים בשיעור של </w:t>
      </w:r>
      <w:r w:rsidR="00D62975">
        <w:rPr>
          <w:rFonts w:ascii="David" w:hAnsi="David" w:cs="David" w:hint="cs"/>
          <w:sz w:val="24"/>
          <w:szCs w:val="24"/>
          <w:rtl/>
        </w:rPr>
        <w:t>%</w:t>
      </w:r>
      <w:r w:rsidRPr="006334C2">
        <w:rPr>
          <w:rFonts w:ascii="David" w:hAnsi="David" w:cs="David"/>
          <w:sz w:val="24"/>
          <w:szCs w:val="24"/>
          <w:rtl/>
        </w:rPr>
        <w:t>________, ולחלופין במחציתן</w:t>
      </w:r>
      <w:r w:rsidRPr="006334C2">
        <w:rPr>
          <w:rFonts w:ascii="David" w:hAnsi="David" w:cs="David"/>
          <w:sz w:val="24"/>
          <w:szCs w:val="24"/>
        </w:rPr>
        <w:t>.</w:t>
      </w:r>
    </w:p>
    <w:p w14:paraId="2EE7DC43" w14:textId="303786FA"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 xml:space="preserve">ה. לחייב את הנתבע להשתתף בהוצאות בריאות חריגות של הקטינים בשיעור של </w:t>
      </w:r>
      <w:r w:rsidR="00D62975">
        <w:rPr>
          <w:rFonts w:ascii="David" w:hAnsi="David" w:cs="David" w:hint="cs"/>
          <w:sz w:val="24"/>
          <w:szCs w:val="24"/>
          <w:rtl/>
        </w:rPr>
        <w:t>%</w:t>
      </w:r>
      <w:r w:rsidRPr="006334C2">
        <w:rPr>
          <w:rFonts w:ascii="David" w:hAnsi="David" w:cs="David"/>
          <w:sz w:val="24"/>
          <w:szCs w:val="24"/>
          <w:rtl/>
        </w:rPr>
        <w:t>________, ולחלופין במחציתן</w:t>
      </w:r>
      <w:r w:rsidRPr="006334C2">
        <w:rPr>
          <w:rFonts w:ascii="David" w:hAnsi="David" w:cs="David"/>
          <w:sz w:val="24"/>
          <w:szCs w:val="24"/>
        </w:rPr>
        <w:t>.</w:t>
      </w:r>
    </w:p>
    <w:p w14:paraId="0FF9D1AE"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ו. לקבוע מנגנון תשלום ברור להוצאות חריגות, לרבות מועד הודעה מראש, מועד התנגדות, מועד החזר ותשלום ישיר לספקים</w:t>
      </w:r>
      <w:r w:rsidRPr="006334C2">
        <w:rPr>
          <w:rFonts w:ascii="David" w:hAnsi="David" w:cs="David"/>
          <w:sz w:val="24"/>
          <w:szCs w:val="24"/>
        </w:rPr>
        <w:t>.</w:t>
      </w:r>
    </w:p>
    <w:p w14:paraId="7DEDC3CB"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ז. לקבוע כי המזונות ישולמו בכל 10 לחודש, מראש</w:t>
      </w:r>
      <w:r w:rsidRPr="006334C2">
        <w:rPr>
          <w:rFonts w:ascii="David" w:hAnsi="David" w:cs="David"/>
          <w:sz w:val="24"/>
          <w:szCs w:val="24"/>
        </w:rPr>
        <w:t>.</w:t>
      </w:r>
    </w:p>
    <w:p w14:paraId="257D3CCE"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ח. לקבוע כי המזונות יוצמדו למדד המחירים לצרכן</w:t>
      </w:r>
      <w:r w:rsidRPr="006334C2">
        <w:rPr>
          <w:rFonts w:ascii="David" w:hAnsi="David" w:cs="David"/>
          <w:sz w:val="24"/>
          <w:szCs w:val="24"/>
        </w:rPr>
        <w:t>.</w:t>
      </w:r>
    </w:p>
    <w:p w14:paraId="509280A1"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ט. לקבוע כי החיוב יחול ממועד הפירוד בפועל, ולחלופין ממועד הגשת התביעה</w:t>
      </w:r>
      <w:r w:rsidRPr="006334C2">
        <w:rPr>
          <w:rFonts w:ascii="David" w:hAnsi="David" w:cs="David"/>
          <w:sz w:val="24"/>
          <w:szCs w:val="24"/>
        </w:rPr>
        <w:t>.</w:t>
      </w:r>
    </w:p>
    <w:p w14:paraId="1F5D7981"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י. לחייב את הנתבע בגילוי מסמכים כלכליים מלא, לרבות תלושי שכר, דפי בנק, פירוט כרטיסי אשראי, דוחות מס, דוחות עסקיים, פירוט נכסים, חסכונות וזכויות</w:t>
      </w:r>
      <w:r w:rsidRPr="006334C2">
        <w:rPr>
          <w:rFonts w:ascii="David" w:hAnsi="David" w:cs="David"/>
          <w:sz w:val="24"/>
          <w:szCs w:val="24"/>
        </w:rPr>
        <w:t>.</w:t>
      </w:r>
    </w:p>
    <w:p w14:paraId="600B1B9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יא. לחייב את הנתבע בהוצאות משפט ובשכר טרחת עו"ד</w:t>
      </w:r>
      <w:r w:rsidRPr="006334C2">
        <w:rPr>
          <w:rFonts w:ascii="David" w:hAnsi="David" w:cs="David"/>
          <w:sz w:val="24"/>
          <w:szCs w:val="24"/>
        </w:rPr>
        <w:t>.</w:t>
      </w:r>
    </w:p>
    <w:p w14:paraId="252F1008"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יב. ליתן כל סעד נוסף או אחר שבית הדין הנכבד ימצא לנכון בנסיבות העניין ולמען טובת הקטינים</w:t>
      </w:r>
      <w:r w:rsidRPr="006334C2">
        <w:rPr>
          <w:rFonts w:ascii="David" w:hAnsi="David" w:cs="David"/>
          <w:sz w:val="24"/>
          <w:szCs w:val="24"/>
        </w:rPr>
        <w:t>.</w:t>
      </w:r>
    </w:p>
    <w:p w14:paraId="1986CD03"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טז. נספחים</w:t>
      </w:r>
    </w:p>
    <w:p w14:paraId="6373B837" w14:textId="77777777" w:rsidR="006334C2" w:rsidRPr="006334C2" w:rsidRDefault="006334C2" w:rsidP="006334C2">
      <w:pPr>
        <w:numPr>
          <w:ilvl w:val="0"/>
          <w:numId w:val="27"/>
        </w:numPr>
        <w:spacing w:line="276" w:lineRule="auto"/>
        <w:rPr>
          <w:rFonts w:ascii="David" w:hAnsi="David" w:cs="David"/>
          <w:sz w:val="24"/>
          <w:szCs w:val="24"/>
        </w:rPr>
      </w:pPr>
      <w:r w:rsidRPr="006334C2">
        <w:rPr>
          <w:rFonts w:ascii="David" w:hAnsi="David" w:cs="David"/>
          <w:sz w:val="24"/>
          <w:szCs w:val="24"/>
          <w:rtl/>
        </w:rPr>
        <w:t>לכתב תביעה זה מצורפים הנספחים הבאים</w:t>
      </w:r>
      <w:r w:rsidRPr="006334C2">
        <w:rPr>
          <w:rFonts w:ascii="David" w:hAnsi="David" w:cs="David"/>
          <w:sz w:val="24"/>
          <w:szCs w:val="24"/>
        </w:rPr>
        <w:t>:</w:t>
      </w:r>
    </w:p>
    <w:p w14:paraId="696F04C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נספח 1: צילום תעודת זהות וספח של התובעת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2: תעודות לידה או פרטי הקטינים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3: תעודת נישואין של הצדדים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4: תביעת הגירושין או העתק פתיחת תיק הגירושין</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5: תלושי שכר של התובעת מ-12 החודשים האחרונים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6: דפי בנק של התובעת מ-12 החודשים האחרונים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7: חוזה שכירות או אישור משכנתא</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8: חשבונות מדור ואחזקת מדור</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9: קבלות ואסמכתאות להוצאות חינוך</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10: קבלות ואסמכתאות להוצאות בריאות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11: קבלות ואסמכתאות להוצאות שוטפות של הקטינים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12: טבלת צרכי הקטינים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13: אסמכתאות בדבר הכנסות הנתבע, ככל שקיימות</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14: תכתובות רלוונטיות בין הצדדים</w:t>
      </w:r>
      <w:r w:rsidRPr="006334C2">
        <w:rPr>
          <w:rFonts w:ascii="David" w:hAnsi="David" w:cs="David"/>
          <w:sz w:val="24"/>
          <w:szCs w:val="24"/>
        </w:rPr>
        <w:t>.</w:t>
      </w:r>
      <w:r w:rsidRPr="006334C2">
        <w:rPr>
          <w:rFonts w:ascii="David" w:hAnsi="David" w:cs="David"/>
          <w:sz w:val="24"/>
          <w:szCs w:val="24"/>
        </w:rPr>
        <w:br/>
      </w:r>
      <w:r w:rsidRPr="006334C2">
        <w:rPr>
          <w:rFonts w:ascii="David" w:hAnsi="David" w:cs="David"/>
          <w:sz w:val="24"/>
          <w:szCs w:val="24"/>
          <w:rtl/>
        </w:rPr>
        <w:t>נספח 15: כל מסמך נוסף התומך בתביעה</w:t>
      </w:r>
      <w:r w:rsidRPr="006334C2">
        <w:rPr>
          <w:rFonts w:ascii="David" w:hAnsi="David" w:cs="David"/>
          <w:sz w:val="24"/>
          <w:szCs w:val="24"/>
        </w:rPr>
        <w:t>.</w:t>
      </w:r>
    </w:p>
    <w:p w14:paraId="6317F8BF"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יז. תצהיר תומך</w:t>
      </w:r>
    </w:p>
    <w:p w14:paraId="29AEB425" w14:textId="77777777" w:rsidR="006334C2" w:rsidRPr="006334C2" w:rsidRDefault="006334C2" w:rsidP="006334C2">
      <w:pPr>
        <w:numPr>
          <w:ilvl w:val="0"/>
          <w:numId w:val="28"/>
        </w:numPr>
        <w:spacing w:line="276" w:lineRule="auto"/>
        <w:rPr>
          <w:rFonts w:ascii="David" w:hAnsi="David" w:cs="David"/>
          <w:sz w:val="24"/>
          <w:szCs w:val="24"/>
        </w:rPr>
      </w:pPr>
      <w:r w:rsidRPr="006334C2">
        <w:rPr>
          <w:rFonts w:ascii="David" w:hAnsi="David" w:cs="David"/>
          <w:sz w:val="24"/>
          <w:szCs w:val="24"/>
          <w:rtl/>
        </w:rPr>
        <w:t>כתב תביעה זה נתמך בתצהיר התובעת המצורף להלן, המאמת את העובדות המפורטות בו</w:t>
      </w:r>
      <w:r w:rsidRPr="006334C2">
        <w:rPr>
          <w:rFonts w:ascii="David" w:hAnsi="David" w:cs="David"/>
          <w:sz w:val="24"/>
          <w:szCs w:val="24"/>
        </w:rPr>
        <w:t>.</w:t>
      </w:r>
    </w:p>
    <w:p w14:paraId="2E41B37A"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יח. סוף דבר</w:t>
      </w:r>
    </w:p>
    <w:p w14:paraId="298F2677" w14:textId="77777777" w:rsidR="006334C2" w:rsidRPr="006334C2" w:rsidRDefault="006334C2" w:rsidP="006334C2">
      <w:pPr>
        <w:numPr>
          <w:ilvl w:val="0"/>
          <w:numId w:val="29"/>
        </w:numPr>
        <w:spacing w:line="276" w:lineRule="auto"/>
        <w:rPr>
          <w:rFonts w:ascii="David" w:hAnsi="David" w:cs="David"/>
          <w:sz w:val="24"/>
          <w:szCs w:val="24"/>
        </w:rPr>
      </w:pPr>
      <w:r w:rsidRPr="006334C2">
        <w:rPr>
          <w:rFonts w:ascii="David" w:hAnsi="David" w:cs="David"/>
          <w:sz w:val="24"/>
          <w:szCs w:val="24"/>
          <w:rtl/>
        </w:rPr>
        <w:t>טובת הקטינים מחייבת קביעת חיוב מזונות ברור, קבוע ומעשי, שיאפשר את המשך סיפוק צרכיהם השוטפים, מדורם, חינוכם ובריאותם</w:t>
      </w:r>
      <w:r w:rsidRPr="006334C2">
        <w:rPr>
          <w:rFonts w:ascii="David" w:hAnsi="David" w:cs="David"/>
          <w:sz w:val="24"/>
          <w:szCs w:val="24"/>
        </w:rPr>
        <w:t>.</w:t>
      </w:r>
    </w:p>
    <w:p w14:paraId="73C36038" w14:textId="77777777" w:rsidR="006334C2" w:rsidRPr="006334C2" w:rsidRDefault="006334C2" w:rsidP="006334C2">
      <w:pPr>
        <w:numPr>
          <w:ilvl w:val="0"/>
          <w:numId w:val="29"/>
        </w:numPr>
        <w:spacing w:line="276" w:lineRule="auto"/>
        <w:rPr>
          <w:rFonts w:ascii="David" w:hAnsi="David" w:cs="David"/>
          <w:sz w:val="24"/>
          <w:szCs w:val="24"/>
        </w:rPr>
      </w:pPr>
      <w:r w:rsidRPr="006334C2">
        <w:rPr>
          <w:rFonts w:ascii="David" w:hAnsi="David" w:cs="David"/>
          <w:sz w:val="24"/>
          <w:szCs w:val="24"/>
          <w:rtl/>
        </w:rPr>
        <w:t>הנתבע, כאביהם של הקטינים, חב לדאוג לצרכיהם ולשאת במזונותיהם בהתאם לדין האישי, ליכולתו הכלכלית ולצרכים בפועל</w:t>
      </w:r>
      <w:r w:rsidRPr="006334C2">
        <w:rPr>
          <w:rFonts w:ascii="David" w:hAnsi="David" w:cs="David"/>
          <w:sz w:val="24"/>
          <w:szCs w:val="24"/>
        </w:rPr>
        <w:t>.</w:t>
      </w:r>
    </w:p>
    <w:p w14:paraId="294F3F01" w14:textId="77777777" w:rsidR="006334C2" w:rsidRPr="006334C2" w:rsidRDefault="006334C2" w:rsidP="006334C2">
      <w:pPr>
        <w:numPr>
          <w:ilvl w:val="0"/>
          <w:numId w:val="29"/>
        </w:numPr>
        <w:spacing w:line="276" w:lineRule="auto"/>
        <w:rPr>
          <w:rFonts w:ascii="David" w:hAnsi="David" w:cs="David"/>
          <w:sz w:val="24"/>
          <w:szCs w:val="24"/>
        </w:rPr>
      </w:pPr>
      <w:r w:rsidRPr="006334C2">
        <w:rPr>
          <w:rFonts w:ascii="David" w:hAnsi="David" w:cs="David"/>
          <w:sz w:val="24"/>
          <w:szCs w:val="24"/>
          <w:rtl/>
        </w:rPr>
        <w:t>אין הצדקה לכך שהתובעת תישא לבדה בנטל הכלכלי הכרוך בגידול הקטינים, שעה שהנתבע בעל יכולת כלכלית להשתתף במזונותיהם באופן ראוי</w:t>
      </w:r>
      <w:r w:rsidRPr="006334C2">
        <w:rPr>
          <w:rFonts w:ascii="David" w:hAnsi="David" w:cs="David"/>
          <w:sz w:val="24"/>
          <w:szCs w:val="24"/>
        </w:rPr>
        <w:t>.</w:t>
      </w:r>
    </w:p>
    <w:p w14:paraId="6030CA2D" w14:textId="77777777" w:rsidR="006334C2" w:rsidRPr="006334C2" w:rsidRDefault="006334C2" w:rsidP="006334C2">
      <w:pPr>
        <w:numPr>
          <w:ilvl w:val="0"/>
          <w:numId w:val="29"/>
        </w:numPr>
        <w:spacing w:line="276" w:lineRule="auto"/>
        <w:rPr>
          <w:rFonts w:ascii="David" w:hAnsi="David" w:cs="David"/>
          <w:sz w:val="24"/>
          <w:szCs w:val="24"/>
        </w:rPr>
      </w:pPr>
      <w:r w:rsidRPr="006334C2">
        <w:rPr>
          <w:rFonts w:ascii="David" w:hAnsi="David" w:cs="David"/>
          <w:sz w:val="24"/>
          <w:szCs w:val="24"/>
          <w:rtl/>
        </w:rPr>
        <w:lastRenderedPageBreak/>
        <w:t>בית הדין הנכבד מתבקש להיעתר לתביעה במלואה, ולקבוע את חיוב הנתבע במזונות הקטינים, במדורם, באחזקת מדורם ובהוצאותיהם החריגות, כמפורט לעיל</w:t>
      </w:r>
      <w:r w:rsidRPr="006334C2">
        <w:rPr>
          <w:rFonts w:ascii="David" w:hAnsi="David" w:cs="David"/>
          <w:sz w:val="24"/>
          <w:szCs w:val="24"/>
        </w:rPr>
        <w:t>.</w:t>
      </w:r>
    </w:p>
    <w:p w14:paraId="4AC8FEC2" w14:textId="5D41E5B5"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תאריך</w:t>
      </w:r>
      <w:r w:rsidRPr="006334C2">
        <w:rPr>
          <w:rFonts w:ascii="David" w:hAnsi="David" w:cs="David"/>
          <w:sz w:val="24"/>
          <w:szCs w:val="24"/>
        </w:rPr>
        <w:t>____________</w:t>
      </w:r>
    </w:p>
    <w:p w14:paraId="1BE22D39" w14:textId="77777777" w:rsidR="006334C2" w:rsidRPr="006334C2" w:rsidRDefault="00000000" w:rsidP="006334C2">
      <w:pPr>
        <w:spacing w:line="276" w:lineRule="auto"/>
        <w:rPr>
          <w:rFonts w:ascii="David" w:hAnsi="David" w:cs="David"/>
          <w:sz w:val="24"/>
          <w:szCs w:val="24"/>
        </w:rPr>
      </w:pPr>
      <w:r>
        <w:rPr>
          <w:rFonts w:ascii="David" w:hAnsi="David" w:cs="David"/>
          <w:sz w:val="24"/>
          <w:szCs w:val="24"/>
        </w:rPr>
        <w:pict w14:anchorId="1CA474E8">
          <v:rect id="_x0000_i1025" style="width:0;height:1.5pt" o:hralign="center" o:hrstd="t" o:hr="t" fillcolor="#a0a0a0" stroked="f"/>
        </w:pict>
      </w:r>
    </w:p>
    <w:p w14:paraId="4EEDA7E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חתימת התובעת / ב"כ התובעת</w:t>
      </w:r>
      <w:r w:rsidRPr="006334C2">
        <w:rPr>
          <w:rFonts w:ascii="David" w:hAnsi="David" w:cs="David"/>
          <w:sz w:val="24"/>
          <w:szCs w:val="24"/>
        </w:rPr>
        <w:br/>
      </w:r>
      <w:r w:rsidRPr="006334C2">
        <w:rPr>
          <w:rFonts w:ascii="David" w:hAnsi="David" w:cs="David"/>
          <w:sz w:val="24"/>
          <w:szCs w:val="24"/>
          <w:rtl/>
        </w:rPr>
        <w:t>עו"ד</w:t>
      </w:r>
      <w:r w:rsidRPr="006334C2">
        <w:rPr>
          <w:rFonts w:ascii="David" w:hAnsi="David" w:cs="David"/>
          <w:sz w:val="24"/>
          <w:szCs w:val="24"/>
        </w:rPr>
        <w:t xml:space="preserve"> ____________</w:t>
      </w:r>
    </w:p>
    <w:p w14:paraId="0E4EBAE9"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תצהיר תומך בכתב תביעה למזונות קטינים</w:t>
      </w:r>
    </w:p>
    <w:p w14:paraId="7D653164"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אני הח"מ, ____________, ת"ז ____________, לאחר שהוזהרתי כי עליי לומר את האמת וכי אהיה צפויה לעונשים הקבועים בחוק אם לא אעשה כן, מצהירה בזאת כדלקמן</w:t>
      </w:r>
      <w:r w:rsidRPr="006334C2">
        <w:rPr>
          <w:rFonts w:ascii="David" w:hAnsi="David" w:cs="David"/>
          <w:sz w:val="24"/>
          <w:szCs w:val="24"/>
        </w:rPr>
        <w:t>:</w:t>
      </w:r>
    </w:p>
    <w:p w14:paraId="2E24C4BD" w14:textId="4C09E9BF"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 xml:space="preserve">אני התובעת בתביעה זו, ואם הקטינים </w:t>
      </w:r>
      <w:r w:rsidR="00D62975" w:rsidRPr="006334C2">
        <w:rPr>
          <w:rFonts w:ascii="David" w:hAnsi="David" w:cs="David"/>
          <w:sz w:val="24"/>
          <w:szCs w:val="24"/>
        </w:rPr>
        <w:t>____________________</w:t>
      </w:r>
      <w:r w:rsidR="00D62975">
        <w:rPr>
          <w:rFonts w:ascii="David" w:hAnsi="David" w:cs="David" w:hint="cs"/>
          <w:sz w:val="24"/>
          <w:szCs w:val="24"/>
          <w:rtl/>
        </w:rPr>
        <w:t xml:space="preserve"> ו- </w:t>
      </w:r>
    </w:p>
    <w:p w14:paraId="539C406E"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העובדות המפורטות בכתב התביעה ידועות לי מידיעה אישית, אלא אם נאמר אחרת, והן נכונות למיטב ידיעתי ואמונתי</w:t>
      </w:r>
      <w:r w:rsidRPr="006334C2">
        <w:rPr>
          <w:rFonts w:ascii="David" w:hAnsi="David" w:cs="David"/>
          <w:sz w:val="24"/>
          <w:szCs w:val="24"/>
        </w:rPr>
        <w:t>.</w:t>
      </w:r>
    </w:p>
    <w:p w14:paraId="2C609786" w14:textId="7F0B902B"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הצדדים נישאו ביום ____________, ונפרדו בפועל ביום</w:t>
      </w:r>
      <w:r w:rsidRPr="006334C2">
        <w:rPr>
          <w:rFonts w:ascii="David" w:hAnsi="David" w:cs="David"/>
          <w:sz w:val="24"/>
          <w:szCs w:val="24"/>
        </w:rPr>
        <w:t xml:space="preserve"> </w:t>
      </w:r>
      <w:r w:rsidR="00D62975" w:rsidRPr="006334C2">
        <w:rPr>
          <w:rFonts w:ascii="David" w:hAnsi="David" w:cs="David"/>
          <w:sz w:val="24"/>
          <w:szCs w:val="24"/>
        </w:rPr>
        <w:t>____________________</w:t>
      </w:r>
    </w:p>
    <w:p w14:paraId="10A1C82C"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הקטינים מתגוררים עמי בכתובת ____________________, ואני נושאת בפועל בעיקר הוצאותיהם השוטפות</w:t>
      </w:r>
      <w:r w:rsidRPr="006334C2">
        <w:rPr>
          <w:rFonts w:ascii="David" w:hAnsi="David" w:cs="David"/>
          <w:sz w:val="24"/>
          <w:szCs w:val="24"/>
        </w:rPr>
        <w:t>.</w:t>
      </w:r>
    </w:p>
    <w:p w14:paraId="29890751" w14:textId="3BE126E6"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זמני השהות של הקטינים עם הנתבע מתקיימים כיום כדלקמן</w:t>
      </w:r>
      <w:r w:rsidRPr="006334C2">
        <w:rPr>
          <w:rFonts w:ascii="David" w:hAnsi="David" w:cs="David"/>
          <w:sz w:val="24"/>
          <w:szCs w:val="24"/>
        </w:rPr>
        <w:t xml:space="preserve">: </w:t>
      </w:r>
      <w:r w:rsidR="00D62975" w:rsidRPr="006334C2">
        <w:rPr>
          <w:rFonts w:ascii="David" w:hAnsi="David" w:cs="David"/>
          <w:sz w:val="24"/>
          <w:szCs w:val="24"/>
        </w:rPr>
        <w:t>____________________</w:t>
      </w:r>
    </w:p>
    <w:p w14:paraId="08EA8545"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אני עובדת כ____________ ומשתכרת סך חודשי ממוצע של כ-________ ש"ח נטו לחודש</w:t>
      </w:r>
      <w:r w:rsidRPr="006334C2">
        <w:rPr>
          <w:rFonts w:ascii="David" w:hAnsi="David" w:cs="David"/>
          <w:sz w:val="24"/>
          <w:szCs w:val="24"/>
        </w:rPr>
        <w:t>.</w:t>
      </w:r>
    </w:p>
    <w:p w14:paraId="28076F8D"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למיטב ידיעתי, הנתבע עובד כ____________ ומשתכר סך חודשי של כ-________ ש"ח נטו לחודש לפחות</w:t>
      </w:r>
      <w:r w:rsidRPr="006334C2">
        <w:rPr>
          <w:rFonts w:ascii="David" w:hAnsi="David" w:cs="David"/>
          <w:sz w:val="24"/>
          <w:szCs w:val="24"/>
        </w:rPr>
        <w:t>.</w:t>
      </w:r>
    </w:p>
    <w:p w14:paraId="404F32A3"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בנוסף, למיטב ידיעתי, לנתבע קיימים מקורות הכנסה או יכולת כלכלית נוספת כמפורט בכתב התביעה</w:t>
      </w:r>
      <w:r w:rsidRPr="006334C2">
        <w:rPr>
          <w:rFonts w:ascii="David" w:hAnsi="David" w:cs="David"/>
          <w:sz w:val="24"/>
          <w:szCs w:val="24"/>
        </w:rPr>
        <w:t>.</w:t>
      </w:r>
    </w:p>
    <w:p w14:paraId="39567CD1"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הוצאות הקטינים המפורטות בכתב התביעה משקפות את צרכיהם בפועל, לרבות מזון, מדור, אחזקת מדור, חינוך, בריאות, ביגוד, הנעלה, ציוד לימודי, חוגים והוצאות נוספות</w:t>
      </w:r>
      <w:r w:rsidRPr="006334C2">
        <w:rPr>
          <w:rFonts w:ascii="David" w:hAnsi="David" w:cs="David"/>
          <w:sz w:val="24"/>
          <w:szCs w:val="24"/>
        </w:rPr>
        <w:t>.</w:t>
      </w:r>
    </w:p>
    <w:p w14:paraId="45FF4374"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עלות המדור שבו אני מתגוררת עם הקטינים עומדת על סך של ________ ש"ח לחודש, ועלות אחזקת המדור עומדת על סך של כ-________ ש"ח לחודש</w:t>
      </w:r>
      <w:r w:rsidRPr="006334C2">
        <w:rPr>
          <w:rFonts w:ascii="David" w:hAnsi="David" w:cs="David"/>
          <w:sz w:val="24"/>
          <w:szCs w:val="24"/>
        </w:rPr>
        <w:t>.</w:t>
      </w:r>
    </w:p>
    <w:p w14:paraId="6CCB97B3"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הנתבע אינו משלם כיום סכום קבוע, סדיר ומספק עבור מזונות הקטינים, או משלם סכומים חלקיים בלבד</w:t>
      </w:r>
      <w:r w:rsidRPr="006334C2">
        <w:rPr>
          <w:rFonts w:ascii="David" w:hAnsi="David" w:cs="David"/>
          <w:sz w:val="24"/>
          <w:szCs w:val="24"/>
        </w:rPr>
        <w:t>.</w:t>
      </w:r>
    </w:p>
    <w:p w14:paraId="598790B5"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ללא קביעת מזונות לקטינים, ובפרט ללא קביעת מזונות זמניים עד להכרעה בתביעה, ייגרם לקטינים נזק ממשי וייפגע סיפוק צרכיהם השוטפים</w:t>
      </w:r>
      <w:r w:rsidRPr="006334C2">
        <w:rPr>
          <w:rFonts w:ascii="David" w:hAnsi="David" w:cs="David"/>
          <w:sz w:val="24"/>
          <w:szCs w:val="24"/>
        </w:rPr>
        <w:t>.</w:t>
      </w:r>
    </w:p>
    <w:p w14:paraId="40C75223"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כל המסמכים המצורפים לכתב התביעה הם העתקים נכונים של המסמכים המצויים בידי</w:t>
      </w:r>
      <w:r w:rsidRPr="006334C2">
        <w:rPr>
          <w:rFonts w:ascii="David" w:hAnsi="David" w:cs="David"/>
          <w:sz w:val="24"/>
          <w:szCs w:val="24"/>
        </w:rPr>
        <w:t>.</w:t>
      </w:r>
    </w:p>
    <w:p w14:paraId="39A6CF26" w14:textId="77777777" w:rsidR="006334C2" w:rsidRPr="006334C2" w:rsidRDefault="006334C2" w:rsidP="006334C2">
      <w:pPr>
        <w:numPr>
          <w:ilvl w:val="0"/>
          <w:numId w:val="30"/>
        </w:numPr>
        <w:spacing w:line="276" w:lineRule="auto"/>
        <w:rPr>
          <w:rFonts w:ascii="David" w:hAnsi="David" w:cs="David"/>
          <w:sz w:val="24"/>
          <w:szCs w:val="24"/>
        </w:rPr>
      </w:pPr>
      <w:r w:rsidRPr="006334C2">
        <w:rPr>
          <w:rFonts w:ascii="David" w:hAnsi="David" w:cs="David"/>
          <w:sz w:val="24"/>
          <w:szCs w:val="24"/>
          <w:rtl/>
        </w:rPr>
        <w:t>אני מצהירה כי זהו שמי, זו חתימתי, ותוכן תצהירי אמת</w:t>
      </w:r>
      <w:r w:rsidRPr="006334C2">
        <w:rPr>
          <w:rFonts w:ascii="David" w:hAnsi="David" w:cs="David"/>
          <w:sz w:val="24"/>
          <w:szCs w:val="24"/>
        </w:rPr>
        <w:t>.</w:t>
      </w:r>
    </w:p>
    <w:p w14:paraId="4F65B4C1" w14:textId="77777777" w:rsidR="006334C2" w:rsidRPr="006334C2" w:rsidRDefault="00000000" w:rsidP="006334C2">
      <w:pPr>
        <w:spacing w:line="276" w:lineRule="auto"/>
        <w:rPr>
          <w:rFonts w:ascii="David" w:hAnsi="David" w:cs="David"/>
          <w:sz w:val="24"/>
          <w:szCs w:val="24"/>
        </w:rPr>
      </w:pPr>
      <w:r>
        <w:rPr>
          <w:rFonts w:ascii="David" w:hAnsi="David" w:cs="David"/>
          <w:sz w:val="24"/>
          <w:szCs w:val="24"/>
        </w:rPr>
        <w:pict w14:anchorId="6C25A532">
          <v:rect id="_x0000_i1026" style="width:0;height:1.5pt" o:hralign="center" o:hrstd="t" o:hr="t" fillcolor="#a0a0a0" stroked="f"/>
        </w:pict>
      </w:r>
    </w:p>
    <w:p w14:paraId="0BD422B0"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חתימת המצהירה</w:t>
      </w:r>
    </w:p>
    <w:p w14:paraId="644373DB" w14:textId="77777777" w:rsidR="006334C2" w:rsidRPr="006334C2" w:rsidRDefault="006334C2" w:rsidP="006334C2">
      <w:pPr>
        <w:spacing w:line="276" w:lineRule="auto"/>
        <w:rPr>
          <w:rFonts w:ascii="David" w:hAnsi="David" w:cs="David"/>
          <w:b/>
          <w:bCs/>
          <w:sz w:val="24"/>
          <w:szCs w:val="24"/>
        </w:rPr>
      </w:pPr>
      <w:r w:rsidRPr="006334C2">
        <w:rPr>
          <w:rFonts w:ascii="David" w:hAnsi="David" w:cs="David"/>
          <w:b/>
          <w:bCs/>
          <w:sz w:val="24"/>
          <w:szCs w:val="24"/>
          <w:rtl/>
        </w:rPr>
        <w:t>אישור עו"ד</w:t>
      </w:r>
    </w:p>
    <w:p w14:paraId="0AC08210"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lastRenderedPageBreak/>
        <w:t>אני הח"מ, עו"ד ____________, מאשר/ת כי ביום ____________ הופיעה בפניי גב' ____________, ת"ז ____________, ולאחר שהזהרתיה כי עליה לומר את האמת וכי תהיה צפויה לעונשים הקבועים בחוק אם לא תעשה כן, אישרה את נכונות תצהירה וחתמה עליו בפניי</w:t>
      </w:r>
      <w:r w:rsidRPr="006334C2">
        <w:rPr>
          <w:rFonts w:ascii="David" w:hAnsi="David" w:cs="David"/>
          <w:sz w:val="24"/>
          <w:szCs w:val="24"/>
        </w:rPr>
        <w:t>.</w:t>
      </w:r>
    </w:p>
    <w:p w14:paraId="164A49B3" w14:textId="77777777" w:rsidR="006334C2" w:rsidRPr="006334C2" w:rsidRDefault="00000000" w:rsidP="006334C2">
      <w:pPr>
        <w:spacing w:line="276" w:lineRule="auto"/>
        <w:rPr>
          <w:rFonts w:ascii="David" w:hAnsi="David" w:cs="David"/>
          <w:sz w:val="24"/>
          <w:szCs w:val="24"/>
        </w:rPr>
      </w:pPr>
      <w:r>
        <w:rPr>
          <w:rFonts w:ascii="David" w:hAnsi="David" w:cs="David"/>
          <w:sz w:val="24"/>
          <w:szCs w:val="24"/>
        </w:rPr>
        <w:pict w14:anchorId="7B3F62DA">
          <v:rect id="_x0000_i1027" style="width:0;height:1.5pt" o:hralign="center" o:hrstd="t" o:hr="t" fillcolor="#a0a0a0" stroked="f"/>
        </w:pict>
      </w:r>
    </w:p>
    <w:p w14:paraId="3AFA201C" w14:textId="77777777" w:rsidR="006334C2" w:rsidRPr="006334C2" w:rsidRDefault="006334C2" w:rsidP="006334C2">
      <w:pPr>
        <w:spacing w:line="276" w:lineRule="auto"/>
        <w:rPr>
          <w:rFonts w:ascii="David" w:hAnsi="David" w:cs="David"/>
          <w:sz w:val="24"/>
          <w:szCs w:val="24"/>
        </w:rPr>
      </w:pPr>
      <w:r w:rsidRPr="006334C2">
        <w:rPr>
          <w:rFonts w:ascii="David" w:hAnsi="David" w:cs="David"/>
          <w:sz w:val="24"/>
          <w:szCs w:val="24"/>
          <w:rtl/>
        </w:rPr>
        <w:t>עו"ד</w:t>
      </w:r>
      <w:r w:rsidRPr="006334C2">
        <w:rPr>
          <w:rFonts w:ascii="David" w:hAnsi="David" w:cs="David"/>
          <w:sz w:val="24"/>
          <w:szCs w:val="24"/>
        </w:rPr>
        <w:t xml:space="preserve"> ____________</w:t>
      </w:r>
    </w:p>
    <w:p w14:paraId="036E37A5" w14:textId="77777777" w:rsidR="006334C2" w:rsidRPr="006334C2" w:rsidRDefault="006334C2" w:rsidP="006334C2">
      <w:pPr>
        <w:spacing w:line="276" w:lineRule="auto"/>
        <w:rPr>
          <w:rFonts w:ascii="David" w:hAnsi="David" w:cs="David"/>
          <w:sz w:val="24"/>
          <w:szCs w:val="24"/>
        </w:rPr>
      </w:pPr>
    </w:p>
    <w:sectPr w:rsidR="006334C2" w:rsidRPr="006334C2" w:rsidSect="00C26C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57B17"/>
    <w:multiLevelType w:val="multilevel"/>
    <w:tmpl w:val="E3002A00"/>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C4FA8"/>
    <w:multiLevelType w:val="multilevel"/>
    <w:tmpl w:val="5B8A2CB6"/>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4F0140"/>
    <w:multiLevelType w:val="multilevel"/>
    <w:tmpl w:val="369AF8D2"/>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CB04B6"/>
    <w:multiLevelType w:val="multilevel"/>
    <w:tmpl w:val="DEE810B0"/>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08265F"/>
    <w:multiLevelType w:val="multilevel"/>
    <w:tmpl w:val="74F2D7C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857A06"/>
    <w:multiLevelType w:val="multilevel"/>
    <w:tmpl w:val="24183680"/>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813525"/>
    <w:multiLevelType w:val="multilevel"/>
    <w:tmpl w:val="1C60FFAE"/>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D6BE7"/>
    <w:multiLevelType w:val="multilevel"/>
    <w:tmpl w:val="8526A3EC"/>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EA1E13"/>
    <w:multiLevelType w:val="multilevel"/>
    <w:tmpl w:val="F95E0CE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134C67"/>
    <w:multiLevelType w:val="multilevel"/>
    <w:tmpl w:val="8452A862"/>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430FA"/>
    <w:multiLevelType w:val="multilevel"/>
    <w:tmpl w:val="63205E3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8F048B"/>
    <w:multiLevelType w:val="multilevel"/>
    <w:tmpl w:val="0C72E556"/>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B6264E"/>
    <w:multiLevelType w:val="multilevel"/>
    <w:tmpl w:val="94109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A46E69"/>
    <w:multiLevelType w:val="multilevel"/>
    <w:tmpl w:val="2112F0F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BA1C7E"/>
    <w:multiLevelType w:val="multilevel"/>
    <w:tmpl w:val="8162FF78"/>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7A2A88"/>
    <w:multiLevelType w:val="multilevel"/>
    <w:tmpl w:val="DA36CC2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E31AF"/>
    <w:multiLevelType w:val="multilevel"/>
    <w:tmpl w:val="7C5A138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8867C0"/>
    <w:multiLevelType w:val="multilevel"/>
    <w:tmpl w:val="129C5A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31706A"/>
    <w:multiLevelType w:val="multilevel"/>
    <w:tmpl w:val="C730F094"/>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646592"/>
    <w:multiLevelType w:val="multilevel"/>
    <w:tmpl w:val="AF7A8E7A"/>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124D1C"/>
    <w:multiLevelType w:val="multilevel"/>
    <w:tmpl w:val="0438268E"/>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1945F0"/>
    <w:multiLevelType w:val="multilevel"/>
    <w:tmpl w:val="93A6DF80"/>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895476"/>
    <w:multiLevelType w:val="multilevel"/>
    <w:tmpl w:val="EAD447AE"/>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2F3837"/>
    <w:multiLevelType w:val="multilevel"/>
    <w:tmpl w:val="B46C09F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074F19"/>
    <w:multiLevelType w:val="multilevel"/>
    <w:tmpl w:val="5BEE56EC"/>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193C35"/>
    <w:multiLevelType w:val="multilevel"/>
    <w:tmpl w:val="20908D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97281F"/>
    <w:multiLevelType w:val="multilevel"/>
    <w:tmpl w:val="E466BF98"/>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436C86"/>
    <w:multiLevelType w:val="multilevel"/>
    <w:tmpl w:val="290AC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9B3343"/>
    <w:multiLevelType w:val="multilevel"/>
    <w:tmpl w:val="BCA0E06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B923B5"/>
    <w:multiLevelType w:val="multilevel"/>
    <w:tmpl w:val="1A881C9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8326356">
    <w:abstractNumId w:val="12"/>
  </w:num>
  <w:num w:numId="2" w16cid:durableId="1242132496">
    <w:abstractNumId w:val="17"/>
  </w:num>
  <w:num w:numId="3" w16cid:durableId="2121751612">
    <w:abstractNumId w:val="25"/>
  </w:num>
  <w:num w:numId="4" w16cid:durableId="196937226">
    <w:abstractNumId w:val="16"/>
  </w:num>
  <w:num w:numId="5" w16cid:durableId="881404553">
    <w:abstractNumId w:val="23"/>
  </w:num>
  <w:num w:numId="6" w16cid:durableId="562451418">
    <w:abstractNumId w:val="28"/>
  </w:num>
  <w:num w:numId="7" w16cid:durableId="1077675121">
    <w:abstractNumId w:val="8"/>
  </w:num>
  <w:num w:numId="8" w16cid:durableId="908346256">
    <w:abstractNumId w:val="10"/>
  </w:num>
  <w:num w:numId="9" w16cid:durableId="622657733">
    <w:abstractNumId w:val="13"/>
  </w:num>
  <w:num w:numId="10" w16cid:durableId="2056276621">
    <w:abstractNumId w:val="15"/>
  </w:num>
  <w:num w:numId="11" w16cid:durableId="1944610432">
    <w:abstractNumId w:val="4"/>
  </w:num>
  <w:num w:numId="12" w16cid:durableId="949236885">
    <w:abstractNumId w:val="29"/>
  </w:num>
  <w:num w:numId="13" w16cid:durableId="980698687">
    <w:abstractNumId w:val="19"/>
  </w:num>
  <w:num w:numId="14" w16cid:durableId="933781829">
    <w:abstractNumId w:val="6"/>
  </w:num>
  <w:num w:numId="15" w16cid:durableId="2112240120">
    <w:abstractNumId w:val="24"/>
  </w:num>
  <w:num w:numId="16" w16cid:durableId="929316069">
    <w:abstractNumId w:val="3"/>
  </w:num>
  <w:num w:numId="17" w16cid:durableId="747507757">
    <w:abstractNumId w:val="22"/>
  </w:num>
  <w:num w:numId="18" w16cid:durableId="868758361">
    <w:abstractNumId w:val="14"/>
  </w:num>
  <w:num w:numId="19" w16cid:durableId="133331038">
    <w:abstractNumId w:val="7"/>
  </w:num>
  <w:num w:numId="20" w16cid:durableId="1136485026">
    <w:abstractNumId w:val="0"/>
  </w:num>
  <w:num w:numId="21" w16cid:durableId="1628589416">
    <w:abstractNumId w:val="11"/>
  </w:num>
  <w:num w:numId="22" w16cid:durableId="931744192">
    <w:abstractNumId w:val="20"/>
  </w:num>
  <w:num w:numId="23" w16cid:durableId="474690286">
    <w:abstractNumId w:val="9"/>
  </w:num>
  <w:num w:numId="24" w16cid:durableId="387345578">
    <w:abstractNumId w:val="2"/>
  </w:num>
  <w:num w:numId="25" w16cid:durableId="1661078103">
    <w:abstractNumId w:val="26"/>
  </w:num>
  <w:num w:numId="26" w16cid:durableId="1528325183">
    <w:abstractNumId w:val="21"/>
  </w:num>
  <w:num w:numId="27" w16cid:durableId="1284925972">
    <w:abstractNumId w:val="1"/>
  </w:num>
  <w:num w:numId="28" w16cid:durableId="2140679758">
    <w:abstractNumId w:val="18"/>
  </w:num>
  <w:num w:numId="29" w16cid:durableId="504513583">
    <w:abstractNumId w:val="5"/>
  </w:num>
  <w:num w:numId="30" w16cid:durableId="19463052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4C2"/>
    <w:rsid w:val="000B6885"/>
    <w:rsid w:val="001D7A7A"/>
    <w:rsid w:val="00440DE0"/>
    <w:rsid w:val="006334C2"/>
    <w:rsid w:val="006A4B28"/>
    <w:rsid w:val="00842CB1"/>
    <w:rsid w:val="0096657D"/>
    <w:rsid w:val="00B46476"/>
    <w:rsid w:val="00C26C08"/>
    <w:rsid w:val="00D6297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A7D87"/>
  <w15:chartTrackingRefBased/>
  <w15:docId w15:val="{2A93BC18-EE25-4F69-8D54-ED8ABCB5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6334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334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334C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334C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334C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334C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334C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334C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334C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6334C2"/>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6334C2"/>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6334C2"/>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6334C2"/>
    <w:rPr>
      <w:rFonts w:eastAsiaTheme="majorEastAsia" w:cstheme="majorBidi"/>
      <w:i/>
      <w:iCs/>
      <w:color w:val="0F4761" w:themeColor="accent1" w:themeShade="BF"/>
    </w:rPr>
  </w:style>
  <w:style w:type="character" w:customStyle="1" w:styleId="50">
    <w:name w:val="כותרת 5 תו"/>
    <w:basedOn w:val="a0"/>
    <w:link w:val="5"/>
    <w:uiPriority w:val="9"/>
    <w:semiHidden/>
    <w:rsid w:val="006334C2"/>
    <w:rPr>
      <w:rFonts w:eastAsiaTheme="majorEastAsia" w:cstheme="majorBidi"/>
      <w:color w:val="0F4761" w:themeColor="accent1" w:themeShade="BF"/>
    </w:rPr>
  </w:style>
  <w:style w:type="character" w:customStyle="1" w:styleId="60">
    <w:name w:val="כותרת 6 תו"/>
    <w:basedOn w:val="a0"/>
    <w:link w:val="6"/>
    <w:uiPriority w:val="9"/>
    <w:semiHidden/>
    <w:rsid w:val="006334C2"/>
    <w:rPr>
      <w:rFonts w:eastAsiaTheme="majorEastAsia" w:cstheme="majorBidi"/>
      <w:i/>
      <w:iCs/>
      <w:color w:val="595959" w:themeColor="text1" w:themeTint="A6"/>
    </w:rPr>
  </w:style>
  <w:style w:type="character" w:customStyle="1" w:styleId="70">
    <w:name w:val="כותרת 7 תו"/>
    <w:basedOn w:val="a0"/>
    <w:link w:val="7"/>
    <w:uiPriority w:val="9"/>
    <w:semiHidden/>
    <w:rsid w:val="006334C2"/>
    <w:rPr>
      <w:rFonts w:eastAsiaTheme="majorEastAsia" w:cstheme="majorBidi"/>
      <w:color w:val="595959" w:themeColor="text1" w:themeTint="A6"/>
    </w:rPr>
  </w:style>
  <w:style w:type="character" w:customStyle="1" w:styleId="80">
    <w:name w:val="כותרת 8 תו"/>
    <w:basedOn w:val="a0"/>
    <w:link w:val="8"/>
    <w:uiPriority w:val="9"/>
    <w:semiHidden/>
    <w:rsid w:val="006334C2"/>
    <w:rPr>
      <w:rFonts w:eastAsiaTheme="majorEastAsia" w:cstheme="majorBidi"/>
      <w:i/>
      <w:iCs/>
      <w:color w:val="272727" w:themeColor="text1" w:themeTint="D8"/>
    </w:rPr>
  </w:style>
  <w:style w:type="character" w:customStyle="1" w:styleId="90">
    <w:name w:val="כותרת 9 תו"/>
    <w:basedOn w:val="a0"/>
    <w:link w:val="9"/>
    <w:uiPriority w:val="9"/>
    <w:semiHidden/>
    <w:rsid w:val="006334C2"/>
    <w:rPr>
      <w:rFonts w:eastAsiaTheme="majorEastAsia" w:cstheme="majorBidi"/>
      <w:color w:val="272727" w:themeColor="text1" w:themeTint="D8"/>
    </w:rPr>
  </w:style>
  <w:style w:type="paragraph" w:styleId="a3">
    <w:name w:val="Title"/>
    <w:basedOn w:val="a"/>
    <w:next w:val="a"/>
    <w:link w:val="a4"/>
    <w:uiPriority w:val="10"/>
    <w:qFormat/>
    <w:rsid w:val="006334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6334C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34C2"/>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6334C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334C2"/>
    <w:pPr>
      <w:spacing w:before="160"/>
      <w:jc w:val="center"/>
    </w:pPr>
    <w:rPr>
      <w:i/>
      <w:iCs/>
      <w:color w:val="404040" w:themeColor="text1" w:themeTint="BF"/>
    </w:rPr>
  </w:style>
  <w:style w:type="character" w:customStyle="1" w:styleId="a8">
    <w:name w:val="ציטוט תו"/>
    <w:basedOn w:val="a0"/>
    <w:link w:val="a7"/>
    <w:uiPriority w:val="29"/>
    <w:rsid w:val="006334C2"/>
    <w:rPr>
      <w:i/>
      <w:iCs/>
      <w:color w:val="404040" w:themeColor="text1" w:themeTint="BF"/>
    </w:rPr>
  </w:style>
  <w:style w:type="paragraph" w:styleId="a9">
    <w:name w:val="List Paragraph"/>
    <w:basedOn w:val="a"/>
    <w:uiPriority w:val="34"/>
    <w:qFormat/>
    <w:rsid w:val="006334C2"/>
    <w:pPr>
      <w:ind w:left="720"/>
      <w:contextualSpacing/>
    </w:pPr>
  </w:style>
  <w:style w:type="character" w:styleId="aa">
    <w:name w:val="Intense Emphasis"/>
    <w:basedOn w:val="a0"/>
    <w:uiPriority w:val="21"/>
    <w:qFormat/>
    <w:rsid w:val="006334C2"/>
    <w:rPr>
      <w:i/>
      <w:iCs/>
      <w:color w:val="0F4761" w:themeColor="accent1" w:themeShade="BF"/>
    </w:rPr>
  </w:style>
  <w:style w:type="paragraph" w:styleId="ab">
    <w:name w:val="Intense Quote"/>
    <w:basedOn w:val="a"/>
    <w:next w:val="a"/>
    <w:link w:val="ac"/>
    <w:uiPriority w:val="30"/>
    <w:qFormat/>
    <w:rsid w:val="006334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6334C2"/>
    <w:rPr>
      <w:i/>
      <w:iCs/>
      <w:color w:val="0F4761" w:themeColor="accent1" w:themeShade="BF"/>
    </w:rPr>
  </w:style>
  <w:style w:type="character" w:styleId="ad">
    <w:name w:val="Intense Reference"/>
    <w:basedOn w:val="a0"/>
    <w:uiPriority w:val="32"/>
    <w:qFormat/>
    <w:rsid w:val="006334C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2913</Words>
  <Characters>14568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4</cp:revision>
  <dcterms:created xsi:type="dcterms:W3CDTF">2026-06-15T11:34:00Z</dcterms:created>
  <dcterms:modified xsi:type="dcterms:W3CDTF">2026-06-15T12:02:00Z</dcterms:modified>
</cp:coreProperties>
</file>